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57" w:rsidRPr="00E56B2C" w:rsidRDefault="003B24FC" w:rsidP="00E56B2C">
      <w:pPr>
        <w:pStyle w:val="1"/>
        <w:tabs>
          <w:tab w:val="left" w:pos="5387"/>
          <w:tab w:val="left" w:pos="5670"/>
          <w:tab w:val="left" w:pos="5812"/>
          <w:tab w:val="left" w:pos="12420"/>
        </w:tabs>
        <w:spacing w:before="0" w:after="0"/>
        <w:ind w:left="11340" w:hanging="11340"/>
        <w:jc w:val="both"/>
        <w:rPr>
          <w:rFonts w:ascii="Times New Roman" w:hAnsi="Times New Roman"/>
          <w:bCs w:val="0"/>
          <w:color w:val="auto"/>
        </w:rPr>
      </w:pPr>
      <w:r>
        <w:rPr>
          <w:rFonts w:ascii="Times New Roman" w:hAnsi="Times New Roman"/>
          <w:color w:val="000000"/>
        </w:rPr>
        <w:tab/>
      </w:r>
      <w:r w:rsidR="004B3957" w:rsidRPr="00E56B2C">
        <w:rPr>
          <w:rFonts w:ascii="Times New Roman" w:hAnsi="Times New Roman"/>
          <w:color w:val="auto"/>
          <w:sz w:val="28"/>
          <w:szCs w:val="28"/>
        </w:rPr>
        <w:t>«УТВЕРЖДАЮ»</w:t>
      </w:r>
    </w:p>
    <w:p w:rsidR="004B3957" w:rsidRPr="004B3957" w:rsidRDefault="004B3957" w:rsidP="004B3957">
      <w:pPr>
        <w:tabs>
          <w:tab w:val="left" w:pos="5387"/>
          <w:tab w:val="left" w:pos="6840"/>
        </w:tabs>
        <w:spacing w:after="0" w:line="240" w:lineRule="auto"/>
        <w:ind w:left="5580" w:hanging="5580"/>
        <w:rPr>
          <w:rFonts w:ascii="Times New Roman" w:hAnsi="Times New Roman"/>
        </w:rPr>
      </w:pPr>
      <w:r w:rsidRPr="004B3957">
        <w:rPr>
          <w:rFonts w:ascii="Times New Roman" w:hAnsi="Times New Roman"/>
        </w:rPr>
        <w:tab/>
        <w:t xml:space="preserve"> Главный врач  СПб ГБУЗ</w:t>
      </w:r>
    </w:p>
    <w:p w:rsidR="004B3957" w:rsidRPr="004B3957" w:rsidRDefault="004B3957" w:rsidP="004B3957">
      <w:pPr>
        <w:tabs>
          <w:tab w:val="left" w:pos="5387"/>
        </w:tabs>
        <w:spacing w:after="0" w:line="240" w:lineRule="auto"/>
        <w:ind w:left="7200" w:right="-263" w:hanging="1813"/>
        <w:rPr>
          <w:rFonts w:ascii="Times New Roman" w:hAnsi="Times New Roman"/>
        </w:rPr>
      </w:pPr>
      <w:r w:rsidRPr="004B3957">
        <w:rPr>
          <w:rFonts w:ascii="Times New Roman" w:hAnsi="Times New Roman"/>
        </w:rPr>
        <w:t>«Стоматологическая поликлиника №4»</w:t>
      </w:r>
    </w:p>
    <w:p w:rsidR="004B3957" w:rsidRPr="004B3957" w:rsidRDefault="004B3957" w:rsidP="004B3957">
      <w:pPr>
        <w:tabs>
          <w:tab w:val="left" w:pos="5387"/>
        </w:tabs>
        <w:spacing w:after="0" w:line="240" w:lineRule="auto"/>
        <w:ind w:left="9204" w:right="-263" w:hanging="3817"/>
        <w:rPr>
          <w:rFonts w:ascii="Times New Roman" w:hAnsi="Times New Roman"/>
        </w:rPr>
      </w:pPr>
      <w:r w:rsidRPr="004B3957">
        <w:rPr>
          <w:rFonts w:ascii="Times New Roman" w:hAnsi="Times New Roman"/>
        </w:rPr>
        <w:t>__________________________ А.Г. Климов</w:t>
      </w:r>
    </w:p>
    <w:p w:rsidR="00994DAA" w:rsidRPr="00BB238E" w:rsidRDefault="004B3957" w:rsidP="00994DAA">
      <w:pPr>
        <w:tabs>
          <w:tab w:val="left" w:pos="5387"/>
          <w:tab w:val="left" w:pos="5670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4B3957">
        <w:rPr>
          <w:rFonts w:ascii="Times New Roman" w:hAnsi="Times New Roman"/>
          <w:color w:val="000000"/>
        </w:rPr>
        <w:tab/>
      </w:r>
      <w:r w:rsidR="00994DAA" w:rsidRPr="00BB238E">
        <w:rPr>
          <w:rFonts w:ascii="Times New Roman" w:hAnsi="Times New Roman"/>
          <w:color w:val="000000"/>
          <w:sz w:val="24"/>
          <w:szCs w:val="24"/>
        </w:rPr>
        <w:t>«</w:t>
      </w:r>
      <w:r w:rsidR="002B3697">
        <w:rPr>
          <w:rFonts w:ascii="Times New Roman" w:hAnsi="Times New Roman"/>
          <w:color w:val="000000"/>
          <w:sz w:val="24"/>
          <w:szCs w:val="24"/>
        </w:rPr>
        <w:t>09</w:t>
      </w:r>
      <w:r w:rsidR="00994DAA" w:rsidRPr="00BB238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6B2C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="00994DAA" w:rsidRPr="00BB238E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B3697">
        <w:rPr>
          <w:rFonts w:ascii="Times New Roman" w:hAnsi="Times New Roman"/>
          <w:color w:val="000000"/>
          <w:sz w:val="24"/>
          <w:szCs w:val="24"/>
        </w:rPr>
        <w:t>4</w:t>
      </w:r>
      <w:r w:rsidR="00994DAA" w:rsidRPr="00BB238E">
        <w:rPr>
          <w:rFonts w:ascii="Times New Roman" w:hAnsi="Times New Roman"/>
          <w:color w:val="000000"/>
          <w:sz w:val="24"/>
          <w:szCs w:val="24"/>
        </w:rPr>
        <w:t xml:space="preserve"> г.</w:t>
      </w:r>
    </w:p>
    <w:p w:rsidR="00994DAA" w:rsidRPr="00994DAA" w:rsidRDefault="00994DAA" w:rsidP="00994DAA">
      <w:pPr>
        <w:tabs>
          <w:tab w:val="left" w:pos="5387"/>
        </w:tabs>
        <w:spacing w:after="12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4DAA">
        <w:rPr>
          <w:rFonts w:ascii="Times New Roman" w:hAnsi="Times New Roman"/>
          <w:color w:val="000000"/>
          <w:sz w:val="24"/>
          <w:szCs w:val="24"/>
        </w:rPr>
        <w:tab/>
        <w:t xml:space="preserve">(Приказ </w:t>
      </w:r>
      <w:r w:rsidR="002B36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4DAA">
        <w:rPr>
          <w:rFonts w:ascii="Times New Roman" w:hAnsi="Times New Roman"/>
          <w:color w:val="000000"/>
          <w:sz w:val="24"/>
          <w:szCs w:val="24"/>
        </w:rPr>
        <w:t>от «</w:t>
      </w:r>
      <w:r w:rsidR="002B3697">
        <w:rPr>
          <w:rFonts w:ascii="Times New Roman" w:hAnsi="Times New Roman"/>
          <w:color w:val="000000"/>
          <w:sz w:val="24"/>
          <w:szCs w:val="24"/>
        </w:rPr>
        <w:t>09</w:t>
      </w:r>
      <w:r w:rsidRPr="00994DAA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56B2C">
        <w:rPr>
          <w:rFonts w:ascii="Times New Roman" w:hAnsi="Times New Roman"/>
          <w:color w:val="000000"/>
          <w:sz w:val="24"/>
          <w:szCs w:val="24"/>
        </w:rPr>
        <w:t xml:space="preserve">Января </w:t>
      </w:r>
      <w:r w:rsidRPr="00994DAA">
        <w:rPr>
          <w:rFonts w:ascii="Times New Roman" w:hAnsi="Times New Roman"/>
          <w:color w:val="000000"/>
          <w:sz w:val="24"/>
          <w:szCs w:val="24"/>
        </w:rPr>
        <w:t xml:space="preserve"> 201</w:t>
      </w:r>
      <w:r w:rsidR="002B3697">
        <w:rPr>
          <w:rFonts w:ascii="Times New Roman" w:hAnsi="Times New Roman"/>
          <w:color w:val="000000"/>
          <w:sz w:val="24"/>
          <w:szCs w:val="24"/>
        </w:rPr>
        <w:t>4</w:t>
      </w:r>
      <w:r w:rsidRPr="00994DAA">
        <w:rPr>
          <w:rFonts w:ascii="Times New Roman" w:hAnsi="Times New Roman"/>
          <w:color w:val="000000"/>
          <w:sz w:val="24"/>
          <w:szCs w:val="24"/>
        </w:rPr>
        <w:t xml:space="preserve"> г. №</w:t>
      </w:r>
      <w:r w:rsidR="008C7B8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94DAA">
        <w:rPr>
          <w:rFonts w:ascii="Times New Roman" w:hAnsi="Times New Roman"/>
          <w:color w:val="000000"/>
          <w:sz w:val="24"/>
          <w:szCs w:val="24"/>
        </w:rPr>
        <w:t xml:space="preserve">4-о) </w:t>
      </w:r>
    </w:p>
    <w:p w:rsidR="003B24FC" w:rsidRPr="00994DAA" w:rsidRDefault="003B24FC" w:rsidP="00223721">
      <w:pPr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16"/>
          <w:szCs w:val="16"/>
        </w:rPr>
      </w:pPr>
    </w:p>
    <w:p w:rsidR="003B24FC" w:rsidRPr="00B6264A" w:rsidRDefault="003B24FC" w:rsidP="00B62DB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B6264A">
        <w:rPr>
          <w:rFonts w:ascii="Times New Roman" w:hAnsi="Times New Roman"/>
          <w:b/>
          <w:color w:val="000000"/>
          <w:sz w:val="24"/>
          <w:szCs w:val="24"/>
        </w:rPr>
        <w:t>ПОЛОЖЕ</w:t>
      </w:r>
      <w:r w:rsidRPr="00B6264A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НИЕ</w:t>
      </w:r>
    </w:p>
    <w:p w:rsidR="003B24FC" w:rsidRDefault="004B3957" w:rsidP="004672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 КАБИНЕТЕ ПЛАТНОЙ ПОМОЩИ</w:t>
      </w:r>
    </w:p>
    <w:p w:rsidR="004B3957" w:rsidRPr="004B3957" w:rsidRDefault="004B3957" w:rsidP="004B395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B3957">
        <w:rPr>
          <w:rFonts w:ascii="Times New Roman" w:hAnsi="Times New Roman"/>
          <w:b/>
          <w:sz w:val="24"/>
          <w:szCs w:val="24"/>
        </w:rPr>
        <w:t>САНКТ-ПЕТЕРБУРГСКОГО  ГОСУДАРСТВЕННОГО</w:t>
      </w:r>
    </w:p>
    <w:p w:rsidR="004B3957" w:rsidRPr="004B3957" w:rsidRDefault="004B3957" w:rsidP="004B3957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  <w:r w:rsidRPr="004B3957">
        <w:rPr>
          <w:rFonts w:ascii="Times New Roman" w:hAnsi="Times New Roman"/>
          <w:b/>
          <w:sz w:val="24"/>
          <w:szCs w:val="24"/>
        </w:rPr>
        <w:t xml:space="preserve">БЮДЖЕТНОГО  УЧРЕЖДЕНИЯ ЗДРАВООХРАНЕНИЯ </w:t>
      </w:r>
    </w:p>
    <w:p w:rsidR="004B3957" w:rsidRPr="004B3957" w:rsidRDefault="004B3957" w:rsidP="004B395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B3957">
        <w:rPr>
          <w:rFonts w:ascii="Times New Roman" w:hAnsi="Times New Roman"/>
          <w:b/>
          <w:sz w:val="24"/>
          <w:szCs w:val="24"/>
        </w:rPr>
        <w:t>«СТОМАТОЛОГИЧЕСКАЯ  ПОЛИКЛИНИКА №4».</w:t>
      </w:r>
    </w:p>
    <w:p w:rsidR="00B6264A" w:rsidRPr="00B6264A" w:rsidRDefault="00B6264A" w:rsidP="0046722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ED4E95" w:rsidRPr="00BB238E" w:rsidRDefault="00ED4E95" w:rsidP="00BB238E">
      <w:pPr>
        <w:tabs>
          <w:tab w:val="left" w:pos="720"/>
        </w:tabs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38E">
        <w:rPr>
          <w:rFonts w:ascii="Times New Roman" w:hAnsi="Times New Roman"/>
          <w:sz w:val="24"/>
          <w:szCs w:val="24"/>
          <w:lang w:val="en-US"/>
        </w:rPr>
        <w:t>I</w:t>
      </w:r>
      <w:r w:rsidRPr="00BB238E">
        <w:rPr>
          <w:rFonts w:ascii="Times New Roman" w:hAnsi="Times New Roman"/>
          <w:sz w:val="24"/>
          <w:szCs w:val="24"/>
        </w:rPr>
        <w:t>.</w:t>
      </w:r>
      <w:r w:rsidRPr="00BB238E">
        <w:rPr>
          <w:rFonts w:ascii="Times New Roman" w:hAnsi="Times New Roman"/>
          <w:sz w:val="24"/>
          <w:szCs w:val="24"/>
        </w:rPr>
        <w:tab/>
        <w:t>Общие положения</w:t>
      </w:r>
      <w:r w:rsidR="000C2CA6">
        <w:rPr>
          <w:rFonts w:ascii="Times New Roman" w:hAnsi="Times New Roman"/>
          <w:sz w:val="24"/>
          <w:szCs w:val="24"/>
        </w:rPr>
        <w:t>.</w:t>
      </w:r>
      <w:proofErr w:type="gramEnd"/>
    </w:p>
    <w:p w:rsidR="00BB238E" w:rsidRPr="00BB238E" w:rsidRDefault="006A1D28" w:rsidP="00BB238E">
      <w:pPr>
        <w:tabs>
          <w:tab w:val="left" w:pos="540"/>
          <w:tab w:val="left" w:pos="720"/>
        </w:tabs>
        <w:spacing w:after="0" w:line="240" w:lineRule="auto"/>
        <w:ind w:hanging="20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  <w:sz w:val="24"/>
          <w:szCs w:val="24"/>
          <w:lang w:val="en-US"/>
        </w:rPr>
        <w:t>II</w:t>
      </w:r>
      <w:r w:rsidRPr="00BB238E">
        <w:rPr>
          <w:rFonts w:ascii="Times New Roman" w:hAnsi="Times New Roman"/>
          <w:sz w:val="24"/>
          <w:szCs w:val="24"/>
        </w:rPr>
        <w:t>.</w:t>
      </w:r>
      <w:r w:rsidRPr="00BB238E">
        <w:rPr>
          <w:rFonts w:ascii="Times New Roman" w:hAnsi="Times New Roman"/>
          <w:sz w:val="24"/>
          <w:szCs w:val="24"/>
        </w:rPr>
        <w:tab/>
      </w:r>
      <w:r w:rsidRPr="00BB238E">
        <w:rPr>
          <w:rFonts w:ascii="Times New Roman" w:hAnsi="Times New Roman"/>
          <w:sz w:val="24"/>
          <w:szCs w:val="24"/>
        </w:rPr>
        <w:tab/>
      </w:r>
      <w:r w:rsidR="00BB238E" w:rsidRPr="00BB238E">
        <w:rPr>
          <w:rFonts w:ascii="Times New Roman" w:hAnsi="Times New Roman"/>
        </w:rPr>
        <w:t>Основные понятия и определения, используемые в настоящем Положении.</w:t>
      </w:r>
    </w:p>
    <w:p w:rsidR="009F6963" w:rsidRPr="00BB238E" w:rsidRDefault="00BB238E" w:rsidP="00BB238E">
      <w:pPr>
        <w:tabs>
          <w:tab w:val="left" w:pos="540"/>
          <w:tab w:val="left" w:pos="720"/>
        </w:tabs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Pr="00BB238E">
        <w:rPr>
          <w:rFonts w:ascii="Times New Roman" w:hAnsi="Times New Roman"/>
          <w:sz w:val="24"/>
          <w:szCs w:val="24"/>
        </w:rPr>
        <w:t>.</w:t>
      </w:r>
      <w:r w:rsidRPr="00BB238E">
        <w:rPr>
          <w:rFonts w:ascii="Times New Roman" w:hAnsi="Times New Roman"/>
          <w:sz w:val="24"/>
          <w:szCs w:val="24"/>
        </w:rPr>
        <w:tab/>
      </w:r>
      <w:r w:rsidRPr="00E56B2C">
        <w:rPr>
          <w:rFonts w:ascii="Times New Roman" w:hAnsi="Times New Roman"/>
          <w:sz w:val="24"/>
          <w:szCs w:val="24"/>
        </w:rPr>
        <w:tab/>
      </w:r>
      <w:r w:rsidR="00ED4E95" w:rsidRPr="00BB238E">
        <w:rPr>
          <w:rFonts w:ascii="Times New Roman" w:hAnsi="Times New Roman"/>
          <w:sz w:val="24"/>
          <w:szCs w:val="24"/>
        </w:rPr>
        <w:t xml:space="preserve">Принципы деятельности </w:t>
      </w:r>
      <w:r w:rsidR="009F6963" w:rsidRPr="00BB238E">
        <w:rPr>
          <w:rFonts w:ascii="Times New Roman" w:hAnsi="Times New Roman"/>
          <w:sz w:val="24"/>
          <w:szCs w:val="24"/>
        </w:rPr>
        <w:t>кабинета платной помощи.</w:t>
      </w:r>
    </w:p>
    <w:p w:rsidR="00E02403" w:rsidRPr="00BB238E" w:rsidRDefault="00BB238E" w:rsidP="00BB238E">
      <w:pPr>
        <w:tabs>
          <w:tab w:val="left" w:pos="540"/>
          <w:tab w:val="left" w:pos="720"/>
        </w:tabs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sz w:val="24"/>
          <w:szCs w:val="24"/>
          <w:lang w:val="en-US"/>
        </w:rPr>
        <w:t>IV</w:t>
      </w:r>
      <w:r w:rsidRPr="00BB238E">
        <w:rPr>
          <w:rFonts w:ascii="Times New Roman" w:hAnsi="Times New Roman"/>
          <w:sz w:val="24"/>
          <w:szCs w:val="24"/>
        </w:rPr>
        <w:t>.</w:t>
      </w:r>
      <w:r w:rsidR="00E02403" w:rsidRPr="00BB238E">
        <w:rPr>
          <w:rFonts w:ascii="Times New Roman" w:hAnsi="Times New Roman"/>
          <w:sz w:val="24"/>
          <w:szCs w:val="24"/>
        </w:rPr>
        <w:tab/>
      </w:r>
      <w:r w:rsidR="00E02403" w:rsidRPr="00BB238E">
        <w:rPr>
          <w:rFonts w:ascii="Times New Roman" w:hAnsi="Times New Roman"/>
          <w:sz w:val="24"/>
          <w:szCs w:val="24"/>
        </w:rPr>
        <w:tab/>
        <w:t>Цены (тарифы</w:t>
      </w:r>
      <w:proofErr w:type="gramStart"/>
      <w:r w:rsidR="00E02403" w:rsidRPr="00BB238E">
        <w:rPr>
          <w:rFonts w:ascii="Times New Roman" w:hAnsi="Times New Roman"/>
          <w:sz w:val="24"/>
          <w:szCs w:val="24"/>
        </w:rPr>
        <w:t>)  на</w:t>
      </w:r>
      <w:proofErr w:type="gramEnd"/>
      <w:r w:rsidR="00E02403" w:rsidRPr="00BB238E">
        <w:rPr>
          <w:rFonts w:ascii="Times New Roman" w:hAnsi="Times New Roman"/>
          <w:sz w:val="24"/>
          <w:szCs w:val="24"/>
        </w:rPr>
        <w:t xml:space="preserve"> медицинские услуги.</w:t>
      </w:r>
    </w:p>
    <w:p w:rsidR="0066485D" w:rsidRPr="00BB238E" w:rsidRDefault="00720DF5" w:rsidP="00BB238E">
      <w:pPr>
        <w:tabs>
          <w:tab w:val="left" w:pos="709"/>
        </w:tabs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proofErr w:type="gramStart"/>
      <w:r w:rsidRPr="00BB238E">
        <w:rPr>
          <w:rFonts w:ascii="Times New Roman" w:hAnsi="Times New Roman"/>
          <w:sz w:val="24"/>
          <w:szCs w:val="24"/>
          <w:lang w:val="en-US"/>
        </w:rPr>
        <w:t>V</w:t>
      </w:r>
      <w:r w:rsidR="00560953" w:rsidRPr="00BB238E">
        <w:rPr>
          <w:rFonts w:ascii="Times New Roman" w:hAnsi="Times New Roman"/>
          <w:sz w:val="24"/>
          <w:szCs w:val="24"/>
        </w:rPr>
        <w:t>.</w:t>
      </w:r>
      <w:r w:rsidR="0066485D" w:rsidRPr="00BB238E">
        <w:rPr>
          <w:rFonts w:ascii="Times New Roman" w:hAnsi="Times New Roman"/>
          <w:sz w:val="24"/>
          <w:szCs w:val="24"/>
        </w:rPr>
        <w:tab/>
        <w:t>Финансово-хозяйственная деятельность кабинета платной помощи.</w:t>
      </w:r>
      <w:proofErr w:type="gramEnd"/>
    </w:p>
    <w:p w:rsidR="0066485D" w:rsidRPr="00BB238E" w:rsidRDefault="0066485D" w:rsidP="00BB238E">
      <w:pPr>
        <w:tabs>
          <w:tab w:val="left" w:pos="709"/>
        </w:tabs>
        <w:spacing w:after="0" w:line="240" w:lineRule="auto"/>
        <w:ind w:hanging="23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sz w:val="24"/>
          <w:szCs w:val="24"/>
          <w:lang w:val="en-US"/>
        </w:rPr>
        <w:t>V</w:t>
      </w:r>
      <w:r w:rsidR="00BB238E">
        <w:rPr>
          <w:rFonts w:ascii="Times New Roman" w:hAnsi="Times New Roman"/>
          <w:sz w:val="24"/>
          <w:szCs w:val="24"/>
          <w:lang w:val="en-US"/>
        </w:rPr>
        <w:t>I</w:t>
      </w:r>
      <w:r w:rsidRPr="00BB238E">
        <w:rPr>
          <w:rFonts w:ascii="Times New Roman" w:hAnsi="Times New Roman"/>
          <w:sz w:val="24"/>
          <w:szCs w:val="24"/>
        </w:rPr>
        <w:t>.</w:t>
      </w:r>
      <w:r w:rsidRPr="00BB238E">
        <w:rPr>
          <w:rFonts w:ascii="Times New Roman" w:hAnsi="Times New Roman"/>
          <w:sz w:val="24"/>
          <w:szCs w:val="24"/>
        </w:rPr>
        <w:tab/>
      </w:r>
      <w:r w:rsidR="003064AA" w:rsidRPr="00BB238E">
        <w:rPr>
          <w:rFonts w:ascii="Times New Roman" w:hAnsi="Times New Roman"/>
          <w:sz w:val="24"/>
          <w:szCs w:val="24"/>
        </w:rPr>
        <w:t>Ликвидация кабинета платной помощи.</w:t>
      </w:r>
    </w:p>
    <w:p w:rsidR="00E27E07" w:rsidRPr="00BB238E" w:rsidRDefault="00E27E07" w:rsidP="00BB238E">
      <w:pPr>
        <w:tabs>
          <w:tab w:val="left" w:pos="709"/>
        </w:tabs>
        <w:spacing w:after="0" w:line="240" w:lineRule="auto"/>
        <w:ind w:hanging="23"/>
        <w:jc w:val="both"/>
        <w:rPr>
          <w:rFonts w:ascii="Times New Roman" w:hAnsi="Times New Roman"/>
          <w:sz w:val="16"/>
          <w:szCs w:val="16"/>
        </w:rPr>
      </w:pPr>
    </w:p>
    <w:p w:rsidR="003B24FC" w:rsidRPr="00E27E07" w:rsidRDefault="003B24FC" w:rsidP="00E27E07">
      <w:pPr>
        <w:pStyle w:val="a5"/>
        <w:numPr>
          <w:ilvl w:val="0"/>
          <w:numId w:val="16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E27E0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ОБЩИЕ ПОЛОЖЕНИЯ</w:t>
      </w:r>
      <w:r w:rsidR="000C2CA6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E27E07" w:rsidRPr="00E27E07" w:rsidRDefault="00E27E07" w:rsidP="00E27E07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DB0C27" w:rsidRPr="00DB0C27" w:rsidRDefault="003C676F" w:rsidP="00DB0C27">
      <w:pPr>
        <w:tabs>
          <w:tab w:val="left" w:pos="709"/>
        </w:tabs>
        <w:spacing w:after="0" w:line="240" w:lineRule="auto"/>
        <w:ind w:right="51"/>
        <w:jc w:val="both"/>
        <w:rPr>
          <w:rFonts w:ascii="Times New Roman" w:hAnsi="Times New Roman"/>
          <w:sz w:val="24"/>
          <w:szCs w:val="24"/>
        </w:rPr>
      </w:pP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1.1.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«Положение о кабинете платной помощи Санкт-Петербургского государственного бюджетного учреждения здравоохранения «Стоматологическая поликлиника №4» (</w:t>
      </w:r>
      <w:r w:rsidR="00BB238E">
        <w:rPr>
          <w:rFonts w:ascii="Times New Roman" w:hAnsi="Times New Roman"/>
          <w:color w:val="000000"/>
          <w:sz w:val="24"/>
          <w:szCs w:val="24"/>
          <w:lang w:eastAsia="ru-RU"/>
        </w:rPr>
        <w:t>далее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– «Положение») </w:t>
      </w:r>
      <w:r w:rsidR="00561D5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разработано </w:t>
      </w:r>
      <w:r w:rsidR="00DB0C27" w:rsidRPr="00DB0C27">
        <w:rPr>
          <w:rFonts w:ascii="Times New Roman" w:hAnsi="Times New Roman"/>
          <w:spacing w:val="1"/>
          <w:sz w:val="24"/>
          <w:szCs w:val="24"/>
        </w:rPr>
        <w:t xml:space="preserve">в соответствии </w:t>
      </w:r>
      <w:r w:rsidR="00DB0C27" w:rsidRPr="00DB0C27">
        <w:rPr>
          <w:rFonts w:ascii="Times New Roman" w:hAnsi="Times New Roman"/>
          <w:sz w:val="24"/>
          <w:szCs w:val="24"/>
        </w:rPr>
        <w:t>с действующими положениями законодательства Российской Федерации в сфере охраны здоровья граждан, защиты прав потребителей, ценообразования, постановлений и распоряжений Правительства Российской Федерации и Правительства Санкт-Петербурга, нормативными правовыми актами Министерства здравоохранения Российской Федерации, а также принятыми в соответствии с ними организационными и распорядительными документами</w:t>
      </w:r>
      <w:proofErr w:type="gramEnd"/>
      <w:r w:rsidR="00DB0C27" w:rsidRPr="00DB0C27">
        <w:rPr>
          <w:rFonts w:ascii="Times New Roman" w:hAnsi="Times New Roman"/>
          <w:sz w:val="24"/>
          <w:szCs w:val="24"/>
        </w:rPr>
        <w:t>, методическими рекомендациями и указаниями федеральных органов исполнительной власти, исполнительных органов государственной власти Санкт-Петербурга, регламентирующими предоставление медицинскими организациями платных медицинских услуг.</w:t>
      </w:r>
    </w:p>
    <w:p w:rsidR="008A0EA3" w:rsidRPr="00F26A7C" w:rsidRDefault="003B24FC" w:rsidP="008A0EA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1.</w:t>
      </w:r>
      <w:r w:rsidR="003C676F" w:rsidRPr="00F26A7C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7C426A" w:rsidRPr="00F26A7C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8A3F4D" w:rsidRPr="00F26A7C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абинет</w:t>
      </w:r>
      <w:r w:rsidR="008A3F4D" w:rsidRPr="00F26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платной помо</w:t>
      </w:r>
      <w:r w:rsidR="00561D54">
        <w:rPr>
          <w:rFonts w:ascii="Times New Roman" w:hAnsi="Times New Roman"/>
          <w:color w:val="000000"/>
          <w:sz w:val="24"/>
          <w:szCs w:val="24"/>
          <w:lang w:eastAsia="ru-RU"/>
        </w:rPr>
        <w:t>щ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4B3957" w:rsidRPr="00673274">
        <w:rPr>
          <w:rFonts w:ascii="Times New Roman" w:hAnsi="Times New Roman"/>
          <w:sz w:val="24"/>
          <w:szCs w:val="24"/>
          <w:lang w:eastAsia="ru-RU"/>
        </w:rPr>
        <w:t xml:space="preserve">Санкт-Петербургского государственного бюджетного учреждения здравоохранения «Стоматологическая поликлиника №4» </w:t>
      </w:r>
      <w:r w:rsidR="008A0EA3">
        <w:rPr>
          <w:rFonts w:ascii="Times New Roman" w:hAnsi="Times New Roman"/>
          <w:sz w:val="24"/>
          <w:szCs w:val="24"/>
          <w:lang w:eastAsia="ru-RU"/>
        </w:rPr>
        <w:t>(</w:t>
      </w:r>
      <w:r w:rsidR="00BB238E">
        <w:rPr>
          <w:rFonts w:ascii="Times New Roman" w:hAnsi="Times New Roman"/>
          <w:sz w:val="24"/>
          <w:szCs w:val="24"/>
          <w:lang w:eastAsia="ru-RU"/>
        </w:rPr>
        <w:t>далее - Учреждение</w:t>
      </w:r>
      <w:r w:rsidR="008A0EA3">
        <w:rPr>
          <w:rFonts w:ascii="Times New Roman" w:hAnsi="Times New Roman"/>
          <w:sz w:val="24"/>
          <w:szCs w:val="24"/>
          <w:lang w:eastAsia="ru-RU"/>
        </w:rPr>
        <w:t>) о</w:t>
      </w:r>
      <w:r w:rsidR="00561D54">
        <w:rPr>
          <w:rFonts w:ascii="Times New Roman" w:eastAsia="Times New Roman" w:hAnsi="Times New Roman"/>
          <w:sz w:val="24"/>
          <w:szCs w:val="24"/>
          <w:lang w:eastAsia="ru-RU"/>
        </w:rPr>
        <w:t xml:space="preserve">рганизован </w:t>
      </w:r>
      <w:r w:rsidR="008A0EA3" w:rsidRPr="00F26A7C">
        <w:rPr>
          <w:rFonts w:ascii="Times New Roman" w:hAnsi="Times New Roman"/>
          <w:sz w:val="24"/>
          <w:szCs w:val="24"/>
        </w:rPr>
        <w:t xml:space="preserve">в соответствии с Уставом </w:t>
      </w:r>
      <w:r w:rsidR="00BB238E">
        <w:rPr>
          <w:rFonts w:ascii="Times New Roman" w:hAnsi="Times New Roman"/>
          <w:sz w:val="24"/>
          <w:szCs w:val="24"/>
        </w:rPr>
        <w:t>Учреждения</w:t>
      </w:r>
      <w:r w:rsidR="008A0EA3" w:rsidRPr="00F26A7C">
        <w:rPr>
          <w:rFonts w:ascii="Times New Roman" w:hAnsi="Times New Roman"/>
          <w:sz w:val="24"/>
          <w:szCs w:val="24"/>
        </w:rPr>
        <w:t>, зарегистрированным в установленном порядке и на основании настоящего «Положения»</w:t>
      </w:r>
      <w:r w:rsidR="008A0EA3">
        <w:rPr>
          <w:rFonts w:ascii="Times New Roman" w:hAnsi="Times New Roman"/>
          <w:sz w:val="24"/>
          <w:szCs w:val="24"/>
        </w:rPr>
        <w:t xml:space="preserve">, </w:t>
      </w:r>
      <w:r w:rsidR="008A0EA3">
        <w:rPr>
          <w:rFonts w:ascii="Times New Roman" w:eastAsia="Times New Roman" w:hAnsi="Times New Roman"/>
          <w:sz w:val="24"/>
          <w:szCs w:val="24"/>
          <w:lang w:eastAsia="ru-RU"/>
        </w:rPr>
        <w:t xml:space="preserve">с целью более полного удовлетворения граждан </w:t>
      </w:r>
      <w:r w:rsidR="008A0EA3"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в получении </w:t>
      </w:r>
      <w:r w:rsidR="00BB238E">
        <w:rPr>
          <w:rFonts w:ascii="Times New Roman" w:eastAsia="Times New Roman" w:hAnsi="Times New Roman"/>
          <w:sz w:val="24"/>
          <w:szCs w:val="24"/>
          <w:lang w:eastAsia="ru-RU"/>
        </w:rPr>
        <w:t xml:space="preserve">первичной медико-санитарной </w:t>
      </w:r>
      <w:r w:rsidR="008A0EA3" w:rsidRPr="00673274">
        <w:rPr>
          <w:rFonts w:ascii="Times New Roman" w:eastAsia="Times New Roman" w:hAnsi="Times New Roman"/>
          <w:sz w:val="24"/>
          <w:szCs w:val="24"/>
          <w:lang w:eastAsia="ru-RU"/>
        </w:rPr>
        <w:t>помощи</w:t>
      </w:r>
      <w:r w:rsidR="008A0EA3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стоматологических заболеваниях</w:t>
      </w:r>
      <w:r w:rsidR="00FA1C8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C2CA6" w:rsidRPr="00BB238E" w:rsidRDefault="000C2CA6" w:rsidP="000C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BB238E">
        <w:rPr>
          <w:rFonts w:ascii="Times New Roman" w:hAnsi="Times New Roman"/>
          <w:sz w:val="24"/>
          <w:szCs w:val="24"/>
        </w:rPr>
        <w:t>.3.</w:t>
      </w:r>
      <w:r w:rsidRPr="00BB238E">
        <w:rPr>
          <w:rFonts w:ascii="Times New Roman" w:hAnsi="Times New Roman"/>
          <w:sz w:val="24"/>
          <w:szCs w:val="24"/>
        </w:rPr>
        <w:tab/>
        <w:t xml:space="preserve">Перечень платных медицинских услуг, Прейскурант платных медицинских услуг утверждаются главным врачом </w:t>
      </w:r>
      <w:r>
        <w:rPr>
          <w:rFonts w:ascii="Times New Roman" w:hAnsi="Times New Roman"/>
          <w:sz w:val="24"/>
          <w:szCs w:val="24"/>
        </w:rPr>
        <w:t xml:space="preserve"> Учреждения.</w:t>
      </w:r>
      <w:r w:rsidRPr="00BB238E">
        <w:rPr>
          <w:rFonts w:ascii="Times New Roman" w:hAnsi="Times New Roman"/>
          <w:sz w:val="24"/>
          <w:szCs w:val="24"/>
        </w:rPr>
        <w:t xml:space="preserve"> </w:t>
      </w:r>
    </w:p>
    <w:p w:rsidR="00720DF5" w:rsidRDefault="00720DF5" w:rsidP="008A0EA3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C2CA6">
        <w:rPr>
          <w:rFonts w:ascii="Times New Roman" w:hAnsi="Times New Roman"/>
          <w:sz w:val="24"/>
          <w:szCs w:val="24"/>
          <w:lang w:eastAsia="ru-RU"/>
        </w:rPr>
        <w:t>4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Настоящее «Положение» вводится </w:t>
      </w:r>
      <w:r w:rsidR="001173F6">
        <w:rPr>
          <w:rFonts w:ascii="Times New Roman" w:hAnsi="Times New Roman"/>
          <w:sz w:val="24"/>
          <w:szCs w:val="24"/>
          <w:lang w:eastAsia="ru-RU"/>
        </w:rPr>
        <w:t xml:space="preserve"> в действие приказом главного врача </w:t>
      </w:r>
      <w:r w:rsidR="00BB238E">
        <w:rPr>
          <w:rFonts w:ascii="Times New Roman" w:hAnsi="Times New Roman"/>
          <w:sz w:val="24"/>
          <w:szCs w:val="24"/>
          <w:lang w:eastAsia="ru-RU"/>
        </w:rPr>
        <w:t>Учреждения</w:t>
      </w:r>
      <w:r w:rsidR="001173F6">
        <w:rPr>
          <w:rFonts w:ascii="Times New Roman" w:hAnsi="Times New Roman"/>
          <w:sz w:val="24"/>
          <w:szCs w:val="24"/>
          <w:lang w:eastAsia="ru-RU"/>
        </w:rPr>
        <w:t>, в котором указываются должностные лица, ответственные за организацию платных медицинских услуг</w:t>
      </w:r>
      <w:r w:rsidR="006A7CA8"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="00BB238E">
        <w:rPr>
          <w:rFonts w:ascii="Times New Roman" w:hAnsi="Times New Roman"/>
          <w:sz w:val="24"/>
          <w:szCs w:val="24"/>
          <w:lang w:eastAsia="ru-RU"/>
        </w:rPr>
        <w:t>Учреждении</w:t>
      </w:r>
      <w:r w:rsidR="006A7CA8">
        <w:rPr>
          <w:rFonts w:ascii="Times New Roman" w:hAnsi="Times New Roman"/>
          <w:sz w:val="24"/>
          <w:szCs w:val="24"/>
          <w:lang w:eastAsia="ru-RU"/>
        </w:rPr>
        <w:t>.</w:t>
      </w:r>
    </w:p>
    <w:p w:rsidR="008A0EA3" w:rsidRDefault="008A0EA3" w:rsidP="008A0E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</w:t>
      </w:r>
      <w:r w:rsidR="000C2CA6">
        <w:rPr>
          <w:rFonts w:ascii="Times New Roman" w:hAnsi="Times New Roman"/>
          <w:sz w:val="24"/>
          <w:szCs w:val="24"/>
          <w:lang w:eastAsia="ru-RU"/>
        </w:rPr>
        <w:t>5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Кабинет 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>платной помо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щ</w:t>
      </w:r>
      <w:r w:rsidRPr="00F26A7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явля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ется 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структурным </w:t>
      </w:r>
      <w:r w:rsidR="00BB238E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делением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38E"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5526C6" w:rsidRDefault="005526C6" w:rsidP="005526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="000C2CA6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ab/>
        <w:t>Задачами Кабинета</w:t>
      </w:r>
      <w:r w:rsidR="00BB238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B238E" w:rsidRPr="00F26A7C">
        <w:rPr>
          <w:rFonts w:ascii="Times New Roman" w:hAnsi="Times New Roman"/>
          <w:color w:val="000000"/>
          <w:sz w:val="24"/>
          <w:szCs w:val="24"/>
          <w:lang w:eastAsia="ru-RU"/>
        </w:rPr>
        <w:t>платной помо</w:t>
      </w:r>
      <w:r w:rsidR="00BB238E">
        <w:rPr>
          <w:rFonts w:ascii="Times New Roman" w:hAnsi="Times New Roman"/>
          <w:color w:val="000000"/>
          <w:sz w:val="24"/>
          <w:szCs w:val="24"/>
          <w:lang w:eastAsia="ru-RU"/>
        </w:rPr>
        <w:t>щ</w:t>
      </w:r>
      <w:r w:rsidR="00BB238E" w:rsidRPr="00F26A7C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являются: реализация платных медицинских услуг, привлечение дополнительных финансовых сре</w:t>
      </w:r>
      <w:proofErr w:type="gramStart"/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дств дл</w:t>
      </w:r>
      <w:proofErr w:type="gramEnd"/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я материально-технического развития </w:t>
      </w:r>
      <w:r w:rsidR="00BB238E">
        <w:rPr>
          <w:rFonts w:ascii="Times New Roman" w:eastAsia="Times New Roman" w:hAnsi="Times New Roman"/>
          <w:sz w:val="24"/>
          <w:szCs w:val="24"/>
          <w:lang w:eastAsia="ru-RU"/>
        </w:rPr>
        <w:t>Учреждения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, а также материальное поощрение е</w:t>
      </w:r>
      <w:r w:rsidR="007A003E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C2CA6">
        <w:rPr>
          <w:rFonts w:ascii="Times New Roman" w:eastAsia="Times New Roman" w:hAnsi="Times New Roman"/>
          <w:sz w:val="24"/>
          <w:szCs w:val="24"/>
          <w:lang w:eastAsia="ru-RU"/>
        </w:rPr>
        <w:t>сотрудников</w:t>
      </w:r>
      <w:r w:rsidRPr="0067327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61C4C" w:rsidRDefault="00104B97" w:rsidP="008A0E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26A7C">
        <w:rPr>
          <w:rFonts w:ascii="Times New Roman" w:hAnsi="Times New Roman"/>
          <w:sz w:val="24"/>
          <w:szCs w:val="24"/>
        </w:rPr>
        <w:t>1.</w:t>
      </w:r>
      <w:r w:rsidR="000C2CA6">
        <w:rPr>
          <w:rFonts w:ascii="Times New Roman" w:hAnsi="Times New Roman"/>
          <w:sz w:val="24"/>
          <w:szCs w:val="24"/>
        </w:rPr>
        <w:t>7</w:t>
      </w:r>
      <w:r w:rsidRPr="00F26A7C">
        <w:rPr>
          <w:rFonts w:ascii="Times New Roman" w:hAnsi="Times New Roman"/>
          <w:sz w:val="24"/>
          <w:szCs w:val="24"/>
        </w:rPr>
        <w:t>.</w:t>
      </w:r>
      <w:r w:rsidRPr="00F26A7C">
        <w:rPr>
          <w:rFonts w:ascii="Times New Roman" w:hAnsi="Times New Roman"/>
          <w:sz w:val="24"/>
          <w:szCs w:val="24"/>
        </w:rPr>
        <w:tab/>
      </w:r>
      <w:r w:rsidR="00416408" w:rsidRPr="00416408">
        <w:rPr>
          <w:rFonts w:ascii="Times New Roman" w:hAnsi="Times New Roman"/>
          <w:sz w:val="24"/>
          <w:szCs w:val="24"/>
        </w:rPr>
        <w:t xml:space="preserve">Деятельность </w:t>
      </w:r>
      <w:r w:rsidR="008A0EA3">
        <w:rPr>
          <w:rFonts w:ascii="Times New Roman" w:hAnsi="Times New Roman"/>
          <w:sz w:val="24"/>
          <w:szCs w:val="24"/>
        </w:rPr>
        <w:t>к</w:t>
      </w:r>
      <w:r w:rsidR="00416408" w:rsidRPr="00416408">
        <w:rPr>
          <w:rFonts w:ascii="Times New Roman" w:hAnsi="Times New Roman"/>
          <w:sz w:val="24"/>
          <w:szCs w:val="24"/>
        </w:rPr>
        <w:t xml:space="preserve">абинета платной помощи </w:t>
      </w:r>
      <w:r w:rsidR="00BB238E">
        <w:rPr>
          <w:rFonts w:ascii="Times New Roman" w:hAnsi="Times New Roman"/>
          <w:sz w:val="24"/>
          <w:szCs w:val="24"/>
        </w:rPr>
        <w:t>Учреждения</w:t>
      </w:r>
      <w:r w:rsidR="00416408" w:rsidRPr="00416408">
        <w:rPr>
          <w:rFonts w:ascii="Times New Roman" w:hAnsi="Times New Roman"/>
          <w:sz w:val="24"/>
          <w:szCs w:val="24"/>
        </w:rPr>
        <w:t>, обеспечивающ</w:t>
      </w:r>
      <w:r w:rsidR="008A0EA3">
        <w:rPr>
          <w:rFonts w:ascii="Times New Roman" w:hAnsi="Times New Roman"/>
          <w:sz w:val="24"/>
          <w:szCs w:val="24"/>
        </w:rPr>
        <w:t xml:space="preserve">его </w:t>
      </w:r>
      <w:r w:rsidR="006A7CA8">
        <w:rPr>
          <w:rFonts w:ascii="Times New Roman" w:hAnsi="Times New Roman"/>
          <w:sz w:val="24"/>
          <w:szCs w:val="24"/>
        </w:rPr>
        <w:t xml:space="preserve">предоставление </w:t>
      </w:r>
      <w:r w:rsidR="00416408" w:rsidRPr="00416408">
        <w:rPr>
          <w:rFonts w:ascii="Times New Roman" w:hAnsi="Times New Roman"/>
          <w:sz w:val="24"/>
          <w:szCs w:val="24"/>
        </w:rPr>
        <w:t xml:space="preserve">платных медицинских услуг гражданам, как основной вид деятельности, осуществляется на основании </w:t>
      </w:r>
      <w:r w:rsidR="006A7CA8">
        <w:rPr>
          <w:rFonts w:ascii="Times New Roman" w:hAnsi="Times New Roman"/>
          <w:sz w:val="24"/>
          <w:szCs w:val="24"/>
        </w:rPr>
        <w:t xml:space="preserve">настоящего </w:t>
      </w:r>
      <w:r w:rsidR="00416408" w:rsidRPr="00416408">
        <w:rPr>
          <w:rFonts w:ascii="Times New Roman" w:hAnsi="Times New Roman"/>
          <w:sz w:val="24"/>
          <w:szCs w:val="24"/>
        </w:rPr>
        <w:t>«Положения</w:t>
      </w:r>
      <w:r w:rsidR="006A7CA8">
        <w:rPr>
          <w:rFonts w:ascii="Times New Roman" w:hAnsi="Times New Roman"/>
          <w:sz w:val="24"/>
          <w:szCs w:val="24"/>
        </w:rPr>
        <w:t>»</w:t>
      </w:r>
      <w:r w:rsidR="008A0EA3">
        <w:rPr>
          <w:rFonts w:ascii="Times New Roman" w:hAnsi="Times New Roman"/>
          <w:sz w:val="24"/>
          <w:szCs w:val="24"/>
        </w:rPr>
        <w:t xml:space="preserve">, </w:t>
      </w:r>
      <w:r w:rsidR="00D275B7">
        <w:rPr>
          <w:rFonts w:ascii="Times New Roman" w:hAnsi="Times New Roman"/>
          <w:sz w:val="24"/>
          <w:szCs w:val="24"/>
        </w:rPr>
        <w:t xml:space="preserve">перечня работ (услуг), </w:t>
      </w:r>
      <w:r w:rsidR="00A61C4C" w:rsidRPr="00A61C4C">
        <w:rPr>
          <w:rFonts w:ascii="Times New Roman" w:hAnsi="Times New Roman"/>
          <w:sz w:val="24"/>
          <w:szCs w:val="24"/>
        </w:rPr>
        <w:t xml:space="preserve">составляющих медицинскую деятельность и указанных в лицензии на осуществление медицинской деятельности </w:t>
      </w:r>
      <w:r w:rsidR="00BB238E">
        <w:rPr>
          <w:rFonts w:ascii="Times New Roman" w:hAnsi="Times New Roman"/>
          <w:sz w:val="24"/>
          <w:szCs w:val="24"/>
        </w:rPr>
        <w:t>Учреждением</w:t>
      </w:r>
      <w:r w:rsidR="00A61C4C" w:rsidRPr="00A61C4C">
        <w:rPr>
          <w:rFonts w:ascii="Times New Roman" w:hAnsi="Times New Roman"/>
          <w:sz w:val="24"/>
          <w:szCs w:val="24"/>
        </w:rPr>
        <w:t>, выданной в установленном порядке.</w:t>
      </w:r>
    </w:p>
    <w:p w:rsidR="00BB238E" w:rsidRPr="00BB238E" w:rsidRDefault="00BB238E" w:rsidP="00BB238E">
      <w:pPr>
        <w:tabs>
          <w:tab w:val="left" w:pos="900"/>
        </w:tabs>
        <w:spacing w:after="0" w:line="240" w:lineRule="auto"/>
        <w:jc w:val="center"/>
        <w:rPr>
          <w:rStyle w:val="apple-style-span"/>
          <w:rFonts w:ascii="Times New Roman" w:hAnsi="Times New Roman"/>
          <w:b/>
          <w:color w:val="000000"/>
        </w:rPr>
      </w:pPr>
      <w:r w:rsidRPr="00BB238E">
        <w:rPr>
          <w:rStyle w:val="apple-style-span"/>
          <w:rFonts w:ascii="Times New Roman" w:hAnsi="Times New Roman"/>
          <w:b/>
          <w:color w:val="000000"/>
          <w:lang w:val="en-US"/>
        </w:rPr>
        <w:lastRenderedPageBreak/>
        <w:t>II</w:t>
      </w:r>
      <w:r w:rsidRPr="00BB238E">
        <w:rPr>
          <w:rStyle w:val="apple-style-span"/>
          <w:rFonts w:ascii="Times New Roman" w:hAnsi="Times New Roman"/>
          <w:b/>
          <w:color w:val="000000"/>
        </w:rPr>
        <w:t>.</w:t>
      </w:r>
      <w:r w:rsidRPr="00BB238E">
        <w:rPr>
          <w:rStyle w:val="apple-style-span"/>
          <w:rFonts w:ascii="Times New Roman" w:hAnsi="Times New Roman"/>
          <w:color w:val="000000"/>
        </w:rPr>
        <w:tab/>
      </w:r>
      <w:r w:rsidRPr="00BB238E">
        <w:rPr>
          <w:rStyle w:val="apple-style-span"/>
          <w:rFonts w:ascii="Times New Roman" w:hAnsi="Times New Roman"/>
          <w:b/>
          <w:color w:val="000000"/>
        </w:rPr>
        <w:t xml:space="preserve">ОСНОВНЫЕ ПОНЯТИЯ И ОПРЕДЕЛЕНИЯ, </w:t>
      </w:r>
    </w:p>
    <w:p w:rsidR="00BB238E" w:rsidRPr="00BB238E" w:rsidRDefault="00BB238E" w:rsidP="00BB238E">
      <w:pPr>
        <w:tabs>
          <w:tab w:val="left" w:pos="900"/>
        </w:tabs>
        <w:spacing w:after="0" w:line="240" w:lineRule="auto"/>
        <w:jc w:val="center"/>
        <w:rPr>
          <w:rStyle w:val="apple-style-span"/>
          <w:rFonts w:ascii="Times New Roman" w:hAnsi="Times New Roman"/>
          <w:color w:val="000000"/>
        </w:rPr>
      </w:pPr>
      <w:proofErr w:type="gramStart"/>
      <w:r w:rsidRPr="00BB238E">
        <w:rPr>
          <w:rStyle w:val="apple-style-span"/>
          <w:rFonts w:ascii="Times New Roman" w:hAnsi="Times New Roman"/>
          <w:b/>
          <w:color w:val="000000"/>
        </w:rPr>
        <w:t>ИСПОЛЬЗУЕМЫЕ</w:t>
      </w:r>
      <w:proofErr w:type="gramEnd"/>
      <w:r w:rsidRPr="00BB238E">
        <w:rPr>
          <w:rStyle w:val="apple-style-span"/>
          <w:rFonts w:ascii="Times New Roman" w:hAnsi="Times New Roman"/>
          <w:b/>
          <w:color w:val="000000"/>
        </w:rPr>
        <w:t xml:space="preserve"> В НАСТОЯЩЕМ ПОЛОЖЕНИИ.</w:t>
      </w:r>
    </w:p>
    <w:p w:rsidR="00BB238E" w:rsidRPr="00BB238E" w:rsidRDefault="00BB238E" w:rsidP="00BB238E">
      <w:pPr>
        <w:shd w:val="clear" w:color="auto" w:fill="FFFFFF"/>
        <w:tabs>
          <w:tab w:val="left" w:pos="1035"/>
        </w:tabs>
        <w:spacing w:after="0" w:line="240" w:lineRule="auto"/>
        <w:ind w:hanging="709"/>
        <w:jc w:val="center"/>
        <w:rPr>
          <w:rFonts w:ascii="Times New Roman" w:hAnsi="Times New Roman"/>
          <w:spacing w:val="1"/>
          <w:sz w:val="16"/>
          <w:szCs w:val="16"/>
        </w:rPr>
      </w:pPr>
    </w:p>
    <w:p w:rsidR="00BB238E" w:rsidRPr="00BB238E" w:rsidRDefault="00BB238E" w:rsidP="00BB238E">
      <w:pPr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BB238E">
        <w:rPr>
          <w:rFonts w:ascii="Times New Roman" w:hAnsi="Times New Roman"/>
          <w:spacing w:val="1"/>
        </w:rPr>
        <w:tab/>
      </w:r>
      <w:r w:rsidRPr="00BB238E">
        <w:rPr>
          <w:rFonts w:ascii="Times New Roman" w:hAnsi="Times New Roman"/>
        </w:rPr>
        <w:t xml:space="preserve">Для целей настоящего «Положения» используются следующие основные понятия в значениях, определенных в Федеральном законе от 21.11.2011 № 323-ФЗ «Об основах охраны здоровья граждан в </w:t>
      </w:r>
      <w:r w:rsidRPr="00BB238E">
        <w:rPr>
          <w:rFonts w:ascii="Times New Roman" w:hAnsi="Times New Roman"/>
          <w:color w:val="000000"/>
        </w:rPr>
        <w:t>Российской Федерации»:</w:t>
      </w:r>
    </w:p>
    <w:p w:rsidR="00BB238E" w:rsidRPr="00BB238E" w:rsidRDefault="00BB238E" w:rsidP="00BB238E">
      <w:pPr>
        <w:spacing w:after="0" w:line="240" w:lineRule="auto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</w:rPr>
        <w:t>2.1.</w:t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  <w:b/>
        </w:rPr>
        <w:t>Платные медицинские услуги</w:t>
      </w:r>
      <w:r w:rsidRPr="00BB238E">
        <w:rPr>
          <w:rFonts w:ascii="Times New Roman" w:hAnsi="Times New Roman"/>
        </w:rPr>
        <w:t xml:space="preserve">  - медицинские услуги, предоставляемые на возмездной основе за счет личных сре</w:t>
      </w:r>
      <w:proofErr w:type="gramStart"/>
      <w:r w:rsidRPr="00BB238E">
        <w:rPr>
          <w:rFonts w:ascii="Times New Roman" w:hAnsi="Times New Roman"/>
        </w:rPr>
        <w:t>дств гр</w:t>
      </w:r>
      <w:proofErr w:type="gramEnd"/>
      <w:r w:rsidRPr="00BB238E">
        <w:rPr>
          <w:rFonts w:ascii="Times New Roman" w:hAnsi="Times New Roman"/>
        </w:rPr>
        <w:t>аждан, средств юридических лиц и иных средств на основании договоров, в том числе договора добровольного медицинского страхования.</w:t>
      </w:r>
    </w:p>
    <w:p w:rsidR="00BB238E" w:rsidRPr="00BB238E" w:rsidRDefault="00BB238E" w:rsidP="00BB238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</w:rPr>
        <w:t>2.2.</w:t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  <w:b/>
        </w:rPr>
        <w:t>Потребитель</w:t>
      </w:r>
      <w:r w:rsidRPr="00BB238E">
        <w:rPr>
          <w:rFonts w:ascii="Times New Roman" w:hAnsi="Times New Roman"/>
        </w:rPr>
        <w:t xml:space="preserve">– </w:t>
      </w:r>
      <w:proofErr w:type="gramStart"/>
      <w:r w:rsidRPr="00BB238E">
        <w:rPr>
          <w:rFonts w:ascii="Times New Roman" w:hAnsi="Times New Roman"/>
        </w:rPr>
        <w:t>фи</w:t>
      </w:r>
      <w:proofErr w:type="gramEnd"/>
      <w:r w:rsidRPr="00BB238E">
        <w:rPr>
          <w:rFonts w:ascii="Times New Roman" w:hAnsi="Times New Roman"/>
        </w:rPr>
        <w:t>зическое лицо, имеющее намерение получить либо получающее платные медицинские услуги лично в соответствии с договором. Потребитель, получающий платные медицинские услуги, является пациентом, на которого распространяется действие Федерального закона «Об основах охраны здоровья граждан в Российской Федерации».</w:t>
      </w:r>
    </w:p>
    <w:p w:rsidR="00BB238E" w:rsidRPr="00BB238E" w:rsidRDefault="00BB238E" w:rsidP="00BB238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</w:rPr>
        <w:t>2.3.</w:t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  <w:b/>
        </w:rPr>
        <w:t>Заказчик</w:t>
      </w:r>
      <w:r w:rsidRPr="00BB238E">
        <w:rPr>
          <w:rFonts w:ascii="Times New Roman" w:hAnsi="Times New Roman"/>
        </w:rPr>
        <w:t xml:space="preserve"> – физическое (юридическое) лицо, имеющее намерение заказать (приобрести) либо заказывающее (приобретающее) платные медицинские услуги в соответствии с договором в пользу потребителя.</w:t>
      </w:r>
    </w:p>
    <w:p w:rsidR="00BB238E" w:rsidRPr="00BB238E" w:rsidRDefault="00BB238E" w:rsidP="00BB238E">
      <w:pPr>
        <w:tabs>
          <w:tab w:val="left" w:pos="0"/>
          <w:tab w:val="left" w:pos="540"/>
        </w:tabs>
        <w:spacing w:after="0" w:line="240" w:lineRule="auto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</w:rPr>
        <w:t>2.4.</w:t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  <w:b/>
        </w:rPr>
        <w:t xml:space="preserve">Исполнитель </w:t>
      </w:r>
      <w:r w:rsidRPr="00BB238E">
        <w:rPr>
          <w:rFonts w:ascii="Times New Roman" w:hAnsi="Times New Roman"/>
        </w:rPr>
        <w:t>– медицинская организация, предоставляющая платные медицинские услуги потребителям.</w:t>
      </w:r>
    </w:p>
    <w:p w:rsidR="00BB238E" w:rsidRPr="00BB238E" w:rsidRDefault="00BB238E" w:rsidP="00BB238E">
      <w:pPr>
        <w:spacing w:after="0" w:line="240" w:lineRule="auto"/>
        <w:jc w:val="both"/>
        <w:rPr>
          <w:rFonts w:ascii="Times New Roman" w:hAnsi="Times New Roman"/>
        </w:rPr>
      </w:pPr>
      <w:r w:rsidRPr="00BB238E">
        <w:rPr>
          <w:rFonts w:ascii="Times New Roman" w:hAnsi="Times New Roman"/>
        </w:rPr>
        <w:t>2.5.</w:t>
      </w:r>
      <w:r w:rsidRPr="00BB238E">
        <w:rPr>
          <w:rFonts w:ascii="Times New Roman" w:hAnsi="Times New Roman"/>
        </w:rPr>
        <w:tab/>
      </w:r>
      <w:r w:rsidRPr="00BB238E">
        <w:rPr>
          <w:rFonts w:ascii="Times New Roman" w:hAnsi="Times New Roman"/>
          <w:b/>
        </w:rPr>
        <w:t xml:space="preserve">Договор на предоставление платных медицинских услуг – </w:t>
      </w:r>
      <w:r w:rsidRPr="00BB238E">
        <w:rPr>
          <w:rFonts w:ascii="Times New Roman" w:hAnsi="Times New Roman"/>
        </w:rPr>
        <w:t>документ, согласно которому исполнитель обязуется по заданию заказчика оказать услуги (совершить определенные действия или осуществить определенную деятельность), а заказчик обязуется оплатить эти услуги.</w:t>
      </w:r>
    </w:p>
    <w:p w:rsidR="00BB238E" w:rsidRPr="00E56B2C" w:rsidRDefault="00BB238E" w:rsidP="00BB238E">
      <w:pPr>
        <w:pStyle w:val="a6"/>
        <w:widowControl w:val="0"/>
        <w:jc w:val="both"/>
        <w:rPr>
          <w:sz w:val="16"/>
          <w:szCs w:val="16"/>
        </w:rPr>
      </w:pPr>
      <w:r w:rsidRPr="00BB238E">
        <w:t>2.6.</w:t>
      </w:r>
      <w:r w:rsidRPr="00BB238E">
        <w:tab/>
      </w:r>
      <w:r w:rsidRPr="00BB238E">
        <w:rPr>
          <w:b/>
        </w:rPr>
        <w:t>Удовлетворенность потребителей медицинской помощи (медицинских услу</w:t>
      </w:r>
      <w:r w:rsidRPr="00BB238E">
        <w:t>г</w:t>
      </w:r>
      <w:r w:rsidRPr="00BB238E">
        <w:rPr>
          <w:b/>
        </w:rPr>
        <w:t>)</w:t>
      </w:r>
      <w:r w:rsidRPr="00BB238E">
        <w:t xml:space="preserve"> – документированные выводы потребителей медицинской помощи (медицинских услуг) о том, в какой </w:t>
      </w:r>
      <w:proofErr w:type="gramStart"/>
      <w:r w:rsidRPr="00BB238E">
        <w:t>степени</w:t>
      </w:r>
      <w:proofErr w:type="gramEnd"/>
      <w:r w:rsidRPr="00BB238E">
        <w:t xml:space="preserve"> фактически полученные медицинские услуги соответствуют обязательствам </w:t>
      </w:r>
      <w:proofErr w:type="spellStart"/>
      <w:r w:rsidRPr="00BB238E">
        <w:t>услугодателя</w:t>
      </w:r>
      <w:proofErr w:type="spellEnd"/>
      <w:r w:rsidRPr="00BB238E">
        <w:t>.</w:t>
      </w:r>
    </w:p>
    <w:p w:rsidR="00BB238E" w:rsidRPr="00E56B2C" w:rsidRDefault="00BB238E" w:rsidP="00BB238E">
      <w:pPr>
        <w:pStyle w:val="a6"/>
        <w:widowControl w:val="0"/>
        <w:jc w:val="both"/>
        <w:rPr>
          <w:sz w:val="16"/>
          <w:szCs w:val="16"/>
        </w:rPr>
      </w:pPr>
    </w:p>
    <w:p w:rsidR="003B24FC" w:rsidRDefault="005E760E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  <w:r w:rsidRPr="00B8549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BB238E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EE6BB1" w:rsidRPr="00B8549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3B24FC" w:rsidRPr="00B85498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ПРИНЦИПЫ ДЕЯТЕЛЬНОСТИ </w:t>
      </w:r>
      <w:r w:rsidR="009C5BD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«</w:t>
      </w:r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КАБИНЕТА ПЛАТНОЙ ПОМОЩИ</w:t>
      </w:r>
      <w:r w:rsidR="009C5BD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»</w:t>
      </w:r>
      <w:r w:rsidR="004C216B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0F0A63" w:rsidRPr="000F0A63" w:rsidRDefault="000F0A63" w:rsidP="000F0A63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4B5DE0" w:rsidRPr="00CF40E6" w:rsidRDefault="00BB238E" w:rsidP="00CF40E6">
      <w:pPr>
        <w:tabs>
          <w:tab w:val="left" w:pos="709"/>
        </w:tabs>
        <w:spacing w:after="0" w:line="240" w:lineRule="auto"/>
        <w:ind w:hanging="20"/>
        <w:jc w:val="both"/>
        <w:rPr>
          <w:rFonts w:ascii="Times New Roman" w:hAnsi="Times New Roman"/>
          <w:sz w:val="24"/>
          <w:szCs w:val="24"/>
        </w:rPr>
      </w:pPr>
      <w:r w:rsidRPr="00CF40E6">
        <w:rPr>
          <w:rFonts w:ascii="Times New Roman" w:hAnsi="Times New Roman"/>
          <w:sz w:val="24"/>
          <w:szCs w:val="24"/>
        </w:rPr>
        <w:t>3</w:t>
      </w:r>
      <w:r w:rsidR="00B32BE1" w:rsidRPr="00CF40E6">
        <w:rPr>
          <w:rFonts w:ascii="Times New Roman" w:hAnsi="Times New Roman"/>
          <w:sz w:val="24"/>
          <w:szCs w:val="24"/>
        </w:rPr>
        <w:t>.1.</w:t>
      </w:r>
      <w:r w:rsidR="00B32BE1" w:rsidRPr="00CF40E6">
        <w:rPr>
          <w:rFonts w:ascii="Times New Roman" w:hAnsi="Times New Roman"/>
          <w:sz w:val="24"/>
          <w:szCs w:val="24"/>
        </w:rPr>
        <w:tab/>
      </w:r>
      <w:r w:rsidR="008C7B8F" w:rsidRPr="00CF40E6">
        <w:rPr>
          <w:rFonts w:ascii="Times New Roman" w:hAnsi="Times New Roman"/>
          <w:sz w:val="24"/>
          <w:szCs w:val="24"/>
        </w:rPr>
        <w:t>Специалисты к</w:t>
      </w:r>
      <w:r w:rsidR="00673274" w:rsidRPr="00CF40E6">
        <w:rPr>
          <w:rFonts w:ascii="Times New Roman" w:hAnsi="Times New Roman"/>
          <w:sz w:val="24"/>
          <w:szCs w:val="24"/>
        </w:rPr>
        <w:t>абинет</w:t>
      </w:r>
      <w:r w:rsidR="008C7B8F" w:rsidRPr="00CF40E6">
        <w:rPr>
          <w:rFonts w:ascii="Times New Roman" w:hAnsi="Times New Roman"/>
          <w:sz w:val="24"/>
          <w:szCs w:val="24"/>
        </w:rPr>
        <w:t>а</w:t>
      </w:r>
      <w:r w:rsidR="00673274" w:rsidRPr="00CF40E6">
        <w:rPr>
          <w:rFonts w:ascii="Times New Roman" w:hAnsi="Times New Roman"/>
          <w:sz w:val="24"/>
          <w:szCs w:val="24"/>
        </w:rPr>
        <w:t xml:space="preserve"> платной помощи</w:t>
      </w:r>
      <w:r w:rsidR="00CF40E6" w:rsidRPr="00CF40E6">
        <w:rPr>
          <w:rFonts w:ascii="Times New Roman" w:hAnsi="Times New Roman"/>
          <w:sz w:val="24"/>
          <w:szCs w:val="24"/>
        </w:rPr>
        <w:t xml:space="preserve"> в своей деятельности 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руководству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ю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тся 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положениями 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локальны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федеральны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закон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, ины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нормативны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правовы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акт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, организационн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ых 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распорядительны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документ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ов</w:t>
      </w:r>
      <w:r w:rsidR="00BF083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B4CE8" w:rsidRPr="00CF40E6">
        <w:rPr>
          <w:rFonts w:ascii="Times New Roman" w:hAnsi="Times New Roman"/>
          <w:sz w:val="24"/>
          <w:szCs w:val="24"/>
        </w:rPr>
        <w:t xml:space="preserve">Российской Федерации и Санкт-Петербурга, </w:t>
      </w:r>
      <w:r w:rsidR="002B4CE8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регламентирующи</w:t>
      </w:r>
      <w:r w:rsidR="008C7B8F" w:rsidRPr="00CF40E6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2B4CE8" w:rsidRPr="00CF40E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деятельность медицинских организаций по предоставлению платных медицинских услуг, </w:t>
      </w:r>
      <w:r w:rsidR="004B5DE0" w:rsidRPr="00CF40E6">
        <w:rPr>
          <w:rFonts w:ascii="Times New Roman" w:hAnsi="Times New Roman"/>
          <w:sz w:val="24"/>
          <w:szCs w:val="24"/>
        </w:rPr>
        <w:t>включая:</w:t>
      </w:r>
    </w:p>
    <w:p w:rsidR="00BB238E" w:rsidRPr="00CF40E6" w:rsidRDefault="00BB238E" w:rsidP="00CF40E6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0E6">
        <w:rPr>
          <w:rFonts w:ascii="Times New Roman" w:hAnsi="Times New Roman"/>
          <w:color w:val="000000"/>
          <w:sz w:val="24"/>
          <w:szCs w:val="24"/>
        </w:rPr>
        <w:t>Конституцию Российской Федерации;</w:t>
      </w:r>
    </w:p>
    <w:p w:rsidR="00BB238E" w:rsidRPr="00BB238E" w:rsidRDefault="00BB238E" w:rsidP="00CF40E6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CF40E6">
        <w:rPr>
          <w:rFonts w:ascii="Times New Roman" w:hAnsi="Times New Roman"/>
          <w:color w:val="000000"/>
          <w:sz w:val="24"/>
          <w:szCs w:val="24"/>
        </w:rPr>
        <w:t>Федеральный закон от 07.02.1992 N 2300-</w:t>
      </w:r>
      <w:r w:rsidRPr="00CF40E6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CF40E6">
        <w:rPr>
          <w:rFonts w:ascii="Times New Roman" w:hAnsi="Times New Roman"/>
          <w:color w:val="000000"/>
          <w:sz w:val="24"/>
          <w:szCs w:val="24"/>
        </w:rPr>
        <w:t xml:space="preserve">  «О защите прав потребителей»</w:t>
      </w:r>
      <w:proofErr w:type="gramStart"/>
      <w:r w:rsidRPr="00BB238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BB238E" w:rsidRPr="00BB238E" w:rsidRDefault="00BB238E" w:rsidP="00BB238E">
      <w:pPr>
        <w:pStyle w:val="a5"/>
        <w:widowControl w:val="0"/>
        <w:numPr>
          <w:ilvl w:val="0"/>
          <w:numId w:val="25"/>
        </w:numPr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sz w:val="24"/>
          <w:szCs w:val="24"/>
        </w:rPr>
        <w:t>Гражданск</w:t>
      </w:r>
      <w:r>
        <w:rPr>
          <w:rFonts w:ascii="Times New Roman" w:hAnsi="Times New Roman"/>
          <w:sz w:val="24"/>
          <w:szCs w:val="24"/>
        </w:rPr>
        <w:t>ий</w:t>
      </w:r>
      <w:r w:rsidRPr="00BB238E">
        <w:rPr>
          <w:rFonts w:ascii="Times New Roman" w:hAnsi="Times New Roman"/>
          <w:sz w:val="24"/>
          <w:szCs w:val="24"/>
        </w:rPr>
        <w:t xml:space="preserve"> кодекс 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BB238E" w:rsidRPr="00BB238E" w:rsidRDefault="00BB238E" w:rsidP="00BB238E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sz w:val="24"/>
          <w:szCs w:val="24"/>
        </w:rPr>
        <w:t>Бюджетн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BB238E">
        <w:rPr>
          <w:rFonts w:ascii="Times New Roman" w:hAnsi="Times New Roman"/>
          <w:sz w:val="24"/>
          <w:szCs w:val="24"/>
        </w:rPr>
        <w:t>кодекс Российской Федерации</w:t>
      </w:r>
      <w:r>
        <w:rPr>
          <w:rFonts w:ascii="Times New Roman" w:hAnsi="Times New Roman"/>
          <w:sz w:val="24"/>
          <w:szCs w:val="24"/>
        </w:rPr>
        <w:t>;</w:t>
      </w:r>
    </w:p>
    <w:p w:rsidR="00BB238E" w:rsidRPr="00BB238E" w:rsidRDefault="00BB238E" w:rsidP="00BB238E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sz w:val="24"/>
          <w:szCs w:val="24"/>
        </w:rPr>
        <w:t>Налогов</w:t>
      </w:r>
      <w:r>
        <w:rPr>
          <w:rFonts w:ascii="Times New Roman" w:hAnsi="Times New Roman"/>
          <w:sz w:val="24"/>
          <w:szCs w:val="24"/>
        </w:rPr>
        <w:t xml:space="preserve">ый </w:t>
      </w:r>
      <w:r w:rsidRPr="00BB238E">
        <w:rPr>
          <w:rFonts w:ascii="Times New Roman" w:hAnsi="Times New Roman"/>
          <w:sz w:val="24"/>
          <w:szCs w:val="24"/>
        </w:rPr>
        <w:t>кодекс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BB238E" w:rsidRPr="00BB238E" w:rsidRDefault="00BB238E" w:rsidP="00BB238E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238E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Pr="00BB238E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38E">
        <w:rPr>
          <w:rFonts w:ascii="Times New Roman" w:hAnsi="Times New Roman"/>
          <w:sz w:val="24"/>
          <w:szCs w:val="24"/>
        </w:rPr>
        <w:t>от 02.05.2006 № 59-ФЗ «О порядке рассмотрения обращений граждан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BB238E" w:rsidRPr="00BB238E" w:rsidRDefault="00BB238E" w:rsidP="00BB238E">
      <w:pPr>
        <w:pStyle w:val="a5"/>
        <w:numPr>
          <w:ilvl w:val="0"/>
          <w:numId w:val="25"/>
        </w:numPr>
        <w:tabs>
          <w:tab w:val="left" w:pos="0"/>
        </w:tabs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BB238E">
        <w:rPr>
          <w:rFonts w:ascii="Times New Roman" w:hAnsi="Times New Roman"/>
          <w:color w:val="000000"/>
          <w:sz w:val="24"/>
          <w:szCs w:val="24"/>
        </w:rPr>
        <w:t>Федеральн</w:t>
      </w:r>
      <w:r>
        <w:rPr>
          <w:rFonts w:ascii="Times New Roman" w:hAnsi="Times New Roman"/>
          <w:color w:val="000000"/>
          <w:sz w:val="24"/>
          <w:szCs w:val="24"/>
        </w:rPr>
        <w:t xml:space="preserve">ый </w:t>
      </w:r>
      <w:r w:rsidRPr="00BB238E">
        <w:rPr>
          <w:rFonts w:ascii="Times New Roman" w:hAnsi="Times New Roman"/>
          <w:color w:val="000000"/>
          <w:sz w:val="24"/>
          <w:szCs w:val="24"/>
        </w:rPr>
        <w:t>закон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B238E">
        <w:rPr>
          <w:rFonts w:ascii="Times New Roman" w:hAnsi="Times New Roman"/>
          <w:sz w:val="24"/>
          <w:szCs w:val="24"/>
        </w:rPr>
        <w:t>от 27.07.2006 № 152-ФЗ «О персональных данных»</w:t>
      </w:r>
      <w:r w:rsidR="00D2783D">
        <w:rPr>
          <w:rFonts w:ascii="Times New Roman" w:hAnsi="Times New Roman"/>
          <w:sz w:val="24"/>
          <w:szCs w:val="24"/>
        </w:rPr>
        <w:t>;</w:t>
      </w:r>
    </w:p>
    <w:p w:rsidR="00BB238E" w:rsidRPr="00D2783D" w:rsidRDefault="00BB238E" w:rsidP="00D2783D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 xml:space="preserve">Федеральный закон </w:t>
      </w:r>
      <w:r w:rsidRPr="00D2783D">
        <w:rPr>
          <w:rFonts w:ascii="Times New Roman" w:hAnsi="Times New Roman"/>
          <w:sz w:val="24"/>
          <w:szCs w:val="24"/>
        </w:rPr>
        <w:t xml:space="preserve">от  21.11.2011 №323-ФЗ «Об основах охраны здоровья граждан в </w:t>
      </w:r>
      <w:r w:rsidRPr="00D2783D">
        <w:rPr>
          <w:rFonts w:ascii="Times New Roman" w:hAnsi="Times New Roman"/>
          <w:color w:val="000000"/>
          <w:sz w:val="24"/>
          <w:szCs w:val="24"/>
        </w:rPr>
        <w:t>Российской Федерации» (часть 7, статья 84).</w:t>
      </w:r>
    </w:p>
    <w:p w:rsidR="00BB238E" w:rsidRPr="00D2783D" w:rsidRDefault="00BB238E" w:rsidP="00D2783D">
      <w:pPr>
        <w:pStyle w:val="a5"/>
        <w:numPr>
          <w:ilvl w:val="0"/>
          <w:numId w:val="25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Постановлени</w:t>
      </w:r>
      <w:r w:rsidR="00D2783D">
        <w:rPr>
          <w:rFonts w:ascii="Times New Roman" w:hAnsi="Times New Roman"/>
          <w:color w:val="000000"/>
          <w:sz w:val="24"/>
          <w:szCs w:val="24"/>
        </w:rPr>
        <w:t>е</w:t>
      </w:r>
      <w:r w:rsidRPr="00D2783D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</w:t>
      </w:r>
      <w:r w:rsidRPr="00D2783D">
        <w:rPr>
          <w:rFonts w:ascii="Times New Roman" w:hAnsi="Times New Roman"/>
          <w:sz w:val="24"/>
          <w:szCs w:val="24"/>
        </w:rPr>
        <w:t>04.10.2012 № 1006 «Об утверждении правил предоставления медицинскими организациями платных медицинских услуг»</w:t>
      </w:r>
      <w:r w:rsidR="00D2783D">
        <w:rPr>
          <w:rFonts w:ascii="Times New Roman" w:hAnsi="Times New Roman"/>
          <w:sz w:val="24"/>
          <w:szCs w:val="24"/>
        </w:rPr>
        <w:t>;</w:t>
      </w:r>
    </w:p>
    <w:p w:rsidR="00BB238E" w:rsidRPr="00D2783D" w:rsidRDefault="00D2783D" w:rsidP="00D2783D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Постановление</w:t>
      </w:r>
      <w:r w:rsidR="00BB238E" w:rsidRPr="00D2783D">
        <w:rPr>
          <w:rFonts w:ascii="Times New Roman" w:hAnsi="Times New Roman"/>
          <w:color w:val="000000"/>
          <w:sz w:val="24"/>
          <w:szCs w:val="24"/>
        </w:rPr>
        <w:t xml:space="preserve"> Правительства Российской Федерации от 06</w:t>
      </w:r>
      <w:r w:rsidR="00BB238E" w:rsidRPr="00D2783D">
        <w:rPr>
          <w:rFonts w:ascii="Times New Roman" w:hAnsi="Times New Roman"/>
          <w:sz w:val="24"/>
          <w:szCs w:val="24"/>
        </w:rPr>
        <w:t>.03.2013 № 186 «Об утверждении Правил оказания медицинской помощи иностранным гражданам на территории Российской Федерации»</w:t>
      </w:r>
      <w:r>
        <w:rPr>
          <w:rFonts w:ascii="Times New Roman" w:hAnsi="Times New Roman"/>
          <w:sz w:val="24"/>
          <w:szCs w:val="24"/>
        </w:rPr>
        <w:t>;</w:t>
      </w:r>
    </w:p>
    <w:p w:rsidR="00D2783D" w:rsidRPr="00D2783D" w:rsidRDefault="00D2783D" w:rsidP="00D2783D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2783D">
        <w:rPr>
          <w:rFonts w:ascii="Times New Roman" w:hAnsi="Times New Roman"/>
          <w:color w:val="000000"/>
          <w:sz w:val="24"/>
          <w:szCs w:val="24"/>
        </w:rPr>
        <w:t>Приказ Министерства финансов Российской Федерации от 01.12.</w:t>
      </w:r>
      <w:r w:rsidR="00E56B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2783D">
        <w:rPr>
          <w:rFonts w:ascii="Times New Roman" w:hAnsi="Times New Roman"/>
          <w:color w:val="000000"/>
          <w:sz w:val="24"/>
          <w:szCs w:val="24"/>
        </w:rPr>
        <w:t>2010 N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r w:rsidR="00E56B2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56B2C">
        <w:rPr>
          <w:rFonts w:ascii="Times New Roman" w:hAnsi="Times New Roman"/>
          <w:color w:val="000000"/>
          <w:sz w:val="24"/>
          <w:szCs w:val="24"/>
        </w:rPr>
        <w:lastRenderedPageBreak/>
        <w:t>(зарегистрирован в Министерстве юстиции Российской Федерации 30.12.010 года, регистрационный № 19452)</w:t>
      </w:r>
      <w:r w:rsidRPr="00D2783D">
        <w:rPr>
          <w:rFonts w:ascii="Times New Roman" w:hAnsi="Times New Roman"/>
          <w:color w:val="000000"/>
          <w:sz w:val="24"/>
          <w:szCs w:val="24"/>
        </w:rPr>
        <w:t>;</w:t>
      </w:r>
      <w:proofErr w:type="gramEnd"/>
    </w:p>
    <w:p w:rsidR="00BB238E" w:rsidRPr="00D2783D" w:rsidRDefault="00BB238E" w:rsidP="00D2783D">
      <w:pPr>
        <w:pStyle w:val="a5"/>
        <w:numPr>
          <w:ilvl w:val="0"/>
          <w:numId w:val="25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D2783D">
        <w:rPr>
          <w:rFonts w:ascii="Times New Roman" w:hAnsi="Times New Roman"/>
          <w:sz w:val="24"/>
          <w:szCs w:val="24"/>
        </w:rPr>
        <w:t>Распоряжени</w:t>
      </w:r>
      <w:r w:rsidR="00D2783D">
        <w:rPr>
          <w:rFonts w:ascii="Times New Roman" w:hAnsi="Times New Roman"/>
          <w:sz w:val="24"/>
          <w:szCs w:val="24"/>
        </w:rPr>
        <w:t>е</w:t>
      </w:r>
      <w:r w:rsidRPr="00D2783D">
        <w:rPr>
          <w:rFonts w:ascii="Times New Roman" w:hAnsi="Times New Roman"/>
          <w:sz w:val="24"/>
          <w:szCs w:val="24"/>
        </w:rPr>
        <w:t xml:space="preserve"> Комитета по здравоохранению Правительства Санкт-Петербурга от 22.02.2011 № 88-р «Об установлении порядка определения платы для гражданских и юридических лиц за оказание бюджетными учреждениями, находящимися в ведении Комитета по здравоохранению, государственных услуг (выполнение работ)».</w:t>
      </w:r>
    </w:p>
    <w:p w:rsidR="00B32BE1" w:rsidRPr="00BB238E" w:rsidRDefault="00D2783D" w:rsidP="00BB238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B32BE1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.2.</w:t>
      </w:r>
      <w:r w:rsidR="00B32BE1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B92012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Документы, разработанные </w:t>
      </w:r>
      <w:r w:rsidR="008F1A4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 w:rsidR="003E753F" w:rsidRPr="00BB238E">
        <w:rPr>
          <w:rFonts w:ascii="Times New Roman" w:hAnsi="Times New Roman"/>
          <w:color w:val="000000"/>
          <w:sz w:val="24"/>
          <w:szCs w:val="24"/>
          <w:lang w:eastAsia="ru-RU"/>
        </w:rPr>
        <w:t>утвержденные главным врачом</w:t>
      </w:r>
      <w:r w:rsidR="008F1A4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Учреждения</w:t>
      </w:r>
      <w:r w:rsidR="008F1A48" w:rsidRPr="00BB238E">
        <w:rPr>
          <w:rFonts w:ascii="Times New Roman" w:hAnsi="Times New Roman"/>
          <w:color w:val="000000"/>
          <w:sz w:val="24"/>
          <w:szCs w:val="24"/>
          <w:lang w:eastAsia="ru-RU"/>
        </w:rPr>
        <w:t>, включая</w:t>
      </w:r>
      <w:r w:rsidR="00B92012" w:rsidRPr="00BB238E">
        <w:rPr>
          <w:rFonts w:ascii="Times New Roman" w:hAnsi="Times New Roman"/>
          <w:color w:val="000000"/>
          <w:sz w:val="24"/>
          <w:szCs w:val="24"/>
          <w:lang w:eastAsia="ru-RU"/>
        </w:rPr>
        <w:t>:</w:t>
      </w:r>
    </w:p>
    <w:p w:rsidR="00DA34D6" w:rsidRPr="00D2783D" w:rsidRDefault="00DA34D6" w:rsidP="00D2783D">
      <w:pPr>
        <w:pStyle w:val="a5"/>
        <w:numPr>
          <w:ilvl w:val="0"/>
          <w:numId w:val="26"/>
        </w:numPr>
        <w:tabs>
          <w:tab w:val="left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«Положение о порядке расходования денежных средств, поступающих от предоставления платных медицинских услуг»</w:t>
      </w:r>
      <w:r w:rsidR="00D2783D">
        <w:rPr>
          <w:rFonts w:ascii="Times New Roman" w:hAnsi="Times New Roman"/>
          <w:color w:val="000000"/>
          <w:sz w:val="24"/>
          <w:szCs w:val="24"/>
        </w:rPr>
        <w:t>;</w:t>
      </w:r>
    </w:p>
    <w:p w:rsidR="00DA34D6" w:rsidRPr="00D2783D" w:rsidRDefault="00DA34D6" w:rsidP="00D2783D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«Перечень платных медицинских услуг».</w:t>
      </w:r>
    </w:p>
    <w:p w:rsidR="00DA34D6" w:rsidRPr="00D2783D" w:rsidRDefault="00DA34D6" w:rsidP="00D2783D">
      <w:pPr>
        <w:pStyle w:val="a5"/>
        <w:numPr>
          <w:ilvl w:val="0"/>
          <w:numId w:val="26"/>
        </w:numPr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«Прейскурант платных медицинских услуг»</w:t>
      </w:r>
      <w:r w:rsidR="00D2783D">
        <w:rPr>
          <w:rFonts w:ascii="Times New Roman" w:hAnsi="Times New Roman"/>
          <w:color w:val="000000"/>
          <w:sz w:val="24"/>
          <w:szCs w:val="24"/>
        </w:rPr>
        <w:t>;</w:t>
      </w:r>
    </w:p>
    <w:p w:rsidR="00D2783D" w:rsidRDefault="00DA34D6" w:rsidP="00D2783D">
      <w:pPr>
        <w:pStyle w:val="a5"/>
        <w:numPr>
          <w:ilvl w:val="0"/>
          <w:numId w:val="26"/>
        </w:numPr>
        <w:shd w:val="clear" w:color="auto" w:fill="FFFFFF"/>
        <w:tabs>
          <w:tab w:val="left" w:pos="426"/>
        </w:tabs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>«Положение об организации предоставления платных медицинских услуг</w:t>
      </w:r>
      <w:r w:rsidR="00293A4C" w:rsidRPr="00D2783D">
        <w:rPr>
          <w:rFonts w:ascii="Times New Roman" w:hAnsi="Times New Roman"/>
          <w:color w:val="000000"/>
          <w:sz w:val="24"/>
          <w:szCs w:val="24"/>
        </w:rPr>
        <w:t>»</w:t>
      </w:r>
      <w:r w:rsidR="00D2783D" w:rsidRPr="00D2783D">
        <w:rPr>
          <w:rFonts w:ascii="Times New Roman" w:hAnsi="Times New Roman"/>
          <w:color w:val="000000"/>
          <w:sz w:val="24"/>
          <w:szCs w:val="24"/>
        </w:rPr>
        <w:t>;</w:t>
      </w:r>
    </w:p>
    <w:p w:rsidR="00B92012" w:rsidRPr="00D2783D" w:rsidRDefault="00293A4C" w:rsidP="00D2783D">
      <w:pPr>
        <w:pStyle w:val="a5"/>
        <w:numPr>
          <w:ilvl w:val="0"/>
          <w:numId w:val="26"/>
        </w:numPr>
        <w:shd w:val="clear" w:color="auto" w:fill="FFFFFF"/>
        <w:tabs>
          <w:tab w:val="left" w:pos="567"/>
        </w:tabs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2783D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="00DA34D6" w:rsidRPr="00D2783D">
        <w:rPr>
          <w:rFonts w:ascii="Times New Roman" w:hAnsi="Times New Roman"/>
          <w:color w:val="000000"/>
          <w:sz w:val="24"/>
          <w:szCs w:val="24"/>
        </w:rPr>
        <w:t>«Положение</w:t>
      </w:r>
      <w:r w:rsidRPr="00D2783D">
        <w:rPr>
          <w:rFonts w:ascii="Times New Roman" w:hAnsi="Times New Roman"/>
          <w:color w:val="000000"/>
          <w:sz w:val="24"/>
          <w:szCs w:val="24"/>
        </w:rPr>
        <w:t>».</w:t>
      </w:r>
    </w:p>
    <w:p w:rsidR="003B24FC" w:rsidRPr="00BB238E" w:rsidRDefault="00D2783D" w:rsidP="00BB2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0C2CA6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546827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4C216B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абинет</w:t>
      </w:r>
      <w:r w:rsidR="005811A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платной помощи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5811A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предоставляет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платные медицинские услуги согласно </w:t>
      </w:r>
      <w:r w:rsidR="00B8549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действующему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Прейскуранту на платные медицинские услуги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Учреждении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E31FB4" w:rsidRPr="00BB238E" w:rsidRDefault="00D2783D" w:rsidP="00BB2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E31FB4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0C2CA6"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E31FB4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E31FB4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Платные медицинские услуги оказываются в соответствии с заключенными трудовыми или гражданско-правовыми договорами между работниками </w:t>
      </w:r>
      <w:r w:rsid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кабинета платной помощи </w:t>
      </w:r>
      <w:r w:rsidR="00E31FB4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Учреждением.</w:t>
      </w:r>
      <w:r w:rsidR="00E31FB4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D9501C" w:rsidRPr="00BB238E" w:rsidRDefault="00D2783D" w:rsidP="00D950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9501C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proofErr w:type="gramStart"/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Кабинет платной помощи предоставляет медицинские услуги на </w:t>
      </w:r>
      <w:r w:rsid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возмездной 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основе </w:t>
      </w:r>
      <w:r w:rsidR="00D95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>полном объеме стандарт</w:t>
      </w:r>
      <w:r w:rsidR="000C2CA6" w:rsidRPr="000C2CA6">
        <w:rPr>
          <w:rFonts w:ascii="Times New Roman" w:hAnsi="Times New Roman"/>
          <w:color w:val="000000"/>
          <w:sz w:val="24"/>
          <w:szCs w:val="24"/>
          <w:lang w:eastAsia="ru-RU"/>
        </w:rPr>
        <w:t>а</w:t>
      </w:r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оказания </w:t>
      </w:r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медицинской помощи, утвержденного Министерством здравоохранения Российской Федерации, либо по просьбе </w:t>
      </w:r>
      <w:r w:rsidRPr="000C2CA6">
        <w:rPr>
          <w:rFonts w:ascii="Times New Roman" w:hAnsi="Times New Roman"/>
          <w:color w:val="000000"/>
          <w:sz w:val="24"/>
          <w:szCs w:val="24"/>
          <w:lang w:eastAsia="ru-RU"/>
        </w:rPr>
        <w:t>потребителя</w:t>
      </w:r>
      <w:r w:rsidR="000C2CA6"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(законного представителя </w:t>
      </w:r>
      <w:r w:rsidR="000C2CA6" w:rsidRPr="000C2CA6">
        <w:rPr>
          <w:rFonts w:ascii="Times New Roman" w:hAnsi="Times New Roman"/>
          <w:sz w:val="24"/>
          <w:szCs w:val="24"/>
        </w:rPr>
        <w:t xml:space="preserve">лица, установленного частью </w:t>
      </w:r>
      <w:r w:rsidR="000C2CA6" w:rsidRPr="000C2CA6">
        <w:rPr>
          <w:rFonts w:ascii="Times New Roman" w:hAnsi="Times New Roman"/>
          <w:color w:val="000000"/>
          <w:sz w:val="24"/>
          <w:szCs w:val="24"/>
        </w:rPr>
        <w:t xml:space="preserve">2 статьи 54 </w:t>
      </w:r>
      <w:r w:rsidR="000C2CA6" w:rsidRPr="000C2CA6">
        <w:rPr>
          <w:rFonts w:ascii="Times New Roman" w:hAnsi="Times New Roman"/>
          <w:sz w:val="24"/>
          <w:szCs w:val="24"/>
        </w:rPr>
        <w:t>Федерального закона от 21.11. 2011 № 323-ФЗ «Об основах охраны здоровья граждан в Российской Федерации»</w:t>
      </w:r>
      <w:r w:rsidR="000C2CA6">
        <w:rPr>
          <w:rFonts w:ascii="Times New Roman" w:hAnsi="Times New Roman"/>
          <w:sz w:val="24"/>
          <w:szCs w:val="24"/>
        </w:rPr>
        <w:t xml:space="preserve">) </w:t>
      </w:r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>в виде осуществления отдельных консультаций или медицинских вмешательств, в том числе в объеме</w:t>
      </w:r>
      <w:proofErr w:type="gramEnd"/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превышающем объем выполняемого стандарта </w:t>
      </w:r>
      <w:r w:rsidRPr="000C2CA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оказания </w:t>
      </w:r>
      <w:r w:rsidR="00FC5FDE" w:rsidRPr="000C2CA6">
        <w:rPr>
          <w:rFonts w:ascii="Times New Roman" w:hAnsi="Times New Roman"/>
          <w:color w:val="000000"/>
          <w:sz w:val="24"/>
          <w:szCs w:val="24"/>
          <w:lang w:eastAsia="ru-RU"/>
        </w:rPr>
        <w:t>медицинской помощи</w:t>
      </w:r>
      <w:r w:rsidR="00D95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D9501C" w:rsidRPr="00BB238E">
        <w:rPr>
          <w:rFonts w:ascii="Times New Roman" w:hAnsi="Times New Roman"/>
          <w:spacing w:val="-1"/>
          <w:sz w:val="24"/>
          <w:szCs w:val="24"/>
        </w:rPr>
        <w:t>на основании Договора на предоставление платных медицинских услуг (</w:t>
      </w:r>
      <w:r w:rsidR="00D9501C">
        <w:rPr>
          <w:rFonts w:ascii="Times New Roman" w:hAnsi="Times New Roman"/>
          <w:spacing w:val="-1"/>
          <w:sz w:val="24"/>
          <w:szCs w:val="24"/>
        </w:rPr>
        <w:t xml:space="preserve">далее - </w:t>
      </w:r>
      <w:r w:rsidR="00D9501C" w:rsidRPr="00BB238E">
        <w:rPr>
          <w:rFonts w:ascii="Times New Roman" w:hAnsi="Times New Roman"/>
          <w:spacing w:val="-1"/>
          <w:sz w:val="24"/>
          <w:szCs w:val="24"/>
        </w:rPr>
        <w:t xml:space="preserve">Договор), заключаемого между </w:t>
      </w:r>
      <w:r w:rsidR="00D9501C">
        <w:rPr>
          <w:rFonts w:ascii="Times New Roman" w:hAnsi="Times New Roman"/>
          <w:spacing w:val="-1"/>
          <w:sz w:val="24"/>
          <w:szCs w:val="24"/>
        </w:rPr>
        <w:t xml:space="preserve">Учреждением </w:t>
      </w:r>
      <w:r w:rsidR="00D9501C" w:rsidRPr="00BB238E">
        <w:rPr>
          <w:rFonts w:ascii="Times New Roman" w:hAnsi="Times New Roman"/>
          <w:spacing w:val="-1"/>
          <w:sz w:val="24"/>
          <w:szCs w:val="24"/>
        </w:rPr>
        <w:t xml:space="preserve">и </w:t>
      </w:r>
      <w:r w:rsidR="00D9501C">
        <w:rPr>
          <w:rFonts w:ascii="Times New Roman" w:hAnsi="Times New Roman"/>
          <w:spacing w:val="-1"/>
          <w:sz w:val="24"/>
          <w:szCs w:val="24"/>
        </w:rPr>
        <w:t>потребителем (заказчиком)</w:t>
      </w:r>
      <w:r w:rsidR="00D9501C" w:rsidRPr="00BB238E">
        <w:rPr>
          <w:rFonts w:ascii="Times New Roman" w:hAnsi="Times New Roman"/>
          <w:spacing w:val="-1"/>
          <w:sz w:val="24"/>
          <w:szCs w:val="24"/>
        </w:rPr>
        <w:t>.</w:t>
      </w:r>
      <w:proofErr w:type="gramEnd"/>
    </w:p>
    <w:p w:rsidR="0019482B" w:rsidRPr="00BB238E" w:rsidRDefault="000C2CA6" w:rsidP="00BB238E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3</w:t>
      </w:r>
      <w:r w:rsidR="00FC5FDE" w:rsidRPr="000C2CA6">
        <w:rPr>
          <w:rFonts w:ascii="Times New Roman" w:hAnsi="Times New Roman"/>
          <w:spacing w:val="-1"/>
          <w:sz w:val="24"/>
          <w:szCs w:val="24"/>
        </w:rPr>
        <w:t>.</w:t>
      </w:r>
      <w:r w:rsidR="00D9501C">
        <w:rPr>
          <w:rFonts w:ascii="Times New Roman" w:hAnsi="Times New Roman"/>
          <w:spacing w:val="-1"/>
          <w:sz w:val="24"/>
          <w:szCs w:val="24"/>
        </w:rPr>
        <w:t>6</w:t>
      </w:r>
      <w:r w:rsidR="0019482B" w:rsidRPr="000C2CA6">
        <w:rPr>
          <w:rFonts w:ascii="Times New Roman" w:hAnsi="Times New Roman"/>
          <w:spacing w:val="-1"/>
          <w:sz w:val="24"/>
          <w:szCs w:val="24"/>
        </w:rPr>
        <w:t>.</w:t>
      </w:r>
      <w:r w:rsidR="0019482B" w:rsidRPr="000C2CA6">
        <w:rPr>
          <w:rFonts w:ascii="Times New Roman" w:hAnsi="Times New Roman"/>
          <w:spacing w:val="-1"/>
          <w:sz w:val="24"/>
          <w:szCs w:val="24"/>
        </w:rPr>
        <w:tab/>
        <w:t>Платные медицинские услуги должны соответствовать</w:t>
      </w:r>
      <w:r w:rsidR="0019482B" w:rsidRPr="00BB238E">
        <w:rPr>
          <w:rFonts w:ascii="Times New Roman" w:hAnsi="Times New Roman"/>
          <w:spacing w:val="-1"/>
          <w:sz w:val="24"/>
          <w:szCs w:val="24"/>
        </w:rPr>
        <w:t xml:space="preserve"> требованиям, предъявляемым к методам диагностики, профилактики и лечения, разрешенным на территории Российской Федерации.</w:t>
      </w:r>
    </w:p>
    <w:p w:rsidR="000C2CA6" w:rsidRPr="000C2CA6" w:rsidRDefault="000C2CA6" w:rsidP="000C2C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FC5FDE" w:rsidRPr="000C2CA6">
        <w:rPr>
          <w:rFonts w:ascii="Times New Roman" w:hAnsi="Times New Roman"/>
          <w:sz w:val="24"/>
          <w:szCs w:val="24"/>
        </w:rPr>
        <w:t>.</w:t>
      </w:r>
      <w:r w:rsidR="00D9501C">
        <w:rPr>
          <w:rFonts w:ascii="Times New Roman" w:hAnsi="Times New Roman"/>
          <w:sz w:val="24"/>
          <w:szCs w:val="24"/>
        </w:rPr>
        <w:t>7</w:t>
      </w:r>
      <w:r w:rsidR="00FC5FDE" w:rsidRPr="000C2CA6">
        <w:rPr>
          <w:rFonts w:ascii="Times New Roman" w:hAnsi="Times New Roman"/>
          <w:sz w:val="24"/>
          <w:szCs w:val="24"/>
        </w:rPr>
        <w:t>.</w:t>
      </w:r>
      <w:r w:rsidR="00FC5FDE" w:rsidRPr="000C2CA6">
        <w:rPr>
          <w:rFonts w:ascii="Times New Roman" w:hAnsi="Times New Roman"/>
          <w:sz w:val="24"/>
          <w:szCs w:val="24"/>
        </w:rPr>
        <w:tab/>
        <w:t xml:space="preserve">Платные медицинские услуги в кабинете платной помощи предоставляются </w:t>
      </w:r>
      <w:r w:rsidRPr="000C2CA6">
        <w:rPr>
          <w:rFonts w:ascii="Times New Roman" w:hAnsi="Times New Roman"/>
          <w:sz w:val="24"/>
          <w:szCs w:val="24"/>
        </w:rPr>
        <w:t>за счет личных сре</w:t>
      </w:r>
      <w:proofErr w:type="gramStart"/>
      <w:r w:rsidRPr="000C2CA6">
        <w:rPr>
          <w:rFonts w:ascii="Times New Roman" w:hAnsi="Times New Roman"/>
          <w:sz w:val="24"/>
          <w:szCs w:val="24"/>
        </w:rPr>
        <w:t>дств  гр</w:t>
      </w:r>
      <w:proofErr w:type="gramEnd"/>
      <w:r w:rsidRPr="000C2CA6">
        <w:rPr>
          <w:rFonts w:ascii="Times New Roman" w:hAnsi="Times New Roman"/>
          <w:sz w:val="24"/>
          <w:szCs w:val="24"/>
        </w:rP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19482B" w:rsidRPr="00BB238E" w:rsidRDefault="000C2CA6" w:rsidP="000C2CA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19482B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D9501C">
        <w:rPr>
          <w:rFonts w:ascii="Times New Roman" w:hAnsi="Times New Roman"/>
          <w:color w:val="000000"/>
          <w:sz w:val="24"/>
          <w:szCs w:val="24"/>
          <w:lang w:eastAsia="ru-RU"/>
        </w:rPr>
        <w:t>8</w:t>
      </w:r>
      <w:r w:rsidR="0019482B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19482B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  <w:t>Медицинский работник кабинета платной помощи должен соблюдать порядки оказания медицинской помощи, утвержденные Министерством здравоохранения Российской Федерации.</w:t>
      </w:r>
    </w:p>
    <w:p w:rsidR="0019482B" w:rsidRPr="00BB238E" w:rsidRDefault="000C2CA6" w:rsidP="00BB238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19482B" w:rsidRPr="00BB238E">
        <w:rPr>
          <w:rFonts w:ascii="Times New Roman" w:hAnsi="Times New Roman"/>
          <w:sz w:val="24"/>
          <w:szCs w:val="24"/>
        </w:rPr>
        <w:t>.</w:t>
      </w:r>
      <w:r w:rsidR="00D9501C">
        <w:rPr>
          <w:rFonts w:ascii="Times New Roman" w:hAnsi="Times New Roman"/>
          <w:sz w:val="24"/>
          <w:szCs w:val="24"/>
        </w:rPr>
        <w:t>9</w:t>
      </w:r>
      <w:r w:rsidR="0019482B" w:rsidRPr="00BB238E">
        <w:rPr>
          <w:rFonts w:ascii="Times New Roman" w:hAnsi="Times New Roman"/>
          <w:sz w:val="24"/>
          <w:szCs w:val="24"/>
        </w:rPr>
        <w:t>.</w:t>
      </w:r>
      <w:r w:rsidR="0019482B" w:rsidRPr="00BB238E">
        <w:rPr>
          <w:rFonts w:ascii="Times New Roman" w:hAnsi="Times New Roman"/>
          <w:sz w:val="24"/>
          <w:szCs w:val="24"/>
        </w:rPr>
        <w:tab/>
        <w:t xml:space="preserve">При предоставлении платных медицинских услуг должен соблюдаться  установленный режим работы </w:t>
      </w:r>
      <w:r w:rsidR="0018017A">
        <w:rPr>
          <w:rFonts w:ascii="Times New Roman" w:hAnsi="Times New Roman"/>
          <w:sz w:val="24"/>
          <w:szCs w:val="24"/>
        </w:rPr>
        <w:t>Учреждения</w:t>
      </w:r>
      <w:r w:rsidR="0019482B" w:rsidRPr="00BB238E">
        <w:rPr>
          <w:rFonts w:ascii="Times New Roman" w:hAnsi="Times New Roman"/>
          <w:sz w:val="24"/>
          <w:szCs w:val="24"/>
        </w:rPr>
        <w:t>, доступность, качество и безопасность оказания гражданам  медицинских услуг, гарантированных законодательством Российской Федерации.</w:t>
      </w:r>
    </w:p>
    <w:p w:rsidR="00D9501C" w:rsidRPr="00BB238E" w:rsidRDefault="00D9501C" w:rsidP="00D9501C">
      <w:p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BB238E">
        <w:rPr>
          <w:rFonts w:ascii="Times New Roman" w:hAnsi="Times New Roman"/>
          <w:sz w:val="24"/>
          <w:szCs w:val="24"/>
        </w:rPr>
        <w:t>.1</w:t>
      </w:r>
      <w:r>
        <w:rPr>
          <w:rFonts w:ascii="Times New Roman" w:hAnsi="Times New Roman"/>
          <w:sz w:val="24"/>
          <w:szCs w:val="24"/>
        </w:rPr>
        <w:t>0</w:t>
      </w:r>
      <w:r w:rsidRPr="00BB238E">
        <w:rPr>
          <w:rFonts w:ascii="Times New Roman" w:hAnsi="Times New Roman"/>
          <w:sz w:val="24"/>
          <w:szCs w:val="24"/>
        </w:rPr>
        <w:t>.</w:t>
      </w:r>
      <w:r w:rsidRPr="00BB238E">
        <w:rPr>
          <w:rFonts w:ascii="Times New Roman" w:hAnsi="Times New Roman"/>
          <w:sz w:val="24"/>
          <w:szCs w:val="24"/>
        </w:rPr>
        <w:tab/>
        <w:t xml:space="preserve">Льготы  по </w:t>
      </w:r>
      <w:r>
        <w:rPr>
          <w:rFonts w:ascii="Times New Roman" w:hAnsi="Times New Roman"/>
          <w:sz w:val="24"/>
          <w:szCs w:val="24"/>
        </w:rPr>
        <w:t xml:space="preserve">платным медицинским </w:t>
      </w:r>
      <w:r w:rsidRPr="00BB238E">
        <w:rPr>
          <w:rFonts w:ascii="Times New Roman" w:hAnsi="Times New Roman"/>
          <w:sz w:val="24"/>
          <w:szCs w:val="24"/>
        </w:rPr>
        <w:t>услугам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B238E">
        <w:rPr>
          <w:rFonts w:ascii="Times New Roman" w:hAnsi="Times New Roman"/>
          <w:sz w:val="24"/>
          <w:szCs w:val="24"/>
        </w:rPr>
        <w:t>не предусмотрены.</w:t>
      </w:r>
    </w:p>
    <w:p w:rsidR="003B24FC" w:rsidRPr="00BB238E" w:rsidRDefault="00D9501C" w:rsidP="00BB238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  <w:r w:rsidR="002E5580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На период </w:t>
      </w:r>
      <w:r w:rsidR="0091554B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деятельности 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абинета </w:t>
      </w:r>
      <w:r w:rsidR="005811A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платной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помощи могут вводиться дополнительные должности медицинского и </w:t>
      </w:r>
      <w:r w:rsidR="00850E73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прочего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персонала, содержащиеся за счет средств, полученных от реализации платных медицинских услуг.</w:t>
      </w:r>
    </w:p>
    <w:p w:rsidR="003B24FC" w:rsidRPr="00BB238E" w:rsidRDefault="00D9501C" w:rsidP="00BB238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 </w:t>
      </w:r>
      <w:r w:rsidR="002E5580" w:rsidRPr="00BB238E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Распределение денежных средств на оплату труда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сотрудников </w:t>
      </w:r>
      <w:r w:rsidR="00FC5FDE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к</w:t>
      </w:r>
      <w:r w:rsidR="00E02403" w:rsidRPr="00BB238E">
        <w:rPr>
          <w:rFonts w:ascii="Times New Roman" w:hAnsi="Times New Roman"/>
          <w:color w:val="000000"/>
          <w:sz w:val="24"/>
          <w:szCs w:val="24"/>
          <w:lang w:eastAsia="ru-RU"/>
        </w:rPr>
        <w:t>абинета платной помощи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D53B39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непосредственно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участвующи</w:t>
      </w:r>
      <w:r w:rsidR="00D53B39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х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 </w:t>
      </w:r>
      <w:r w:rsidR="00D53B39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предоставлении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платных медицинских услуг, производится на основании </w:t>
      </w:r>
      <w:r w:rsidR="00AE1994" w:rsidRPr="00BB238E">
        <w:rPr>
          <w:rFonts w:ascii="Times New Roman" w:hAnsi="Times New Roman"/>
          <w:color w:val="000000"/>
          <w:sz w:val="24"/>
          <w:szCs w:val="24"/>
        </w:rPr>
        <w:t xml:space="preserve">«Положения о порядке расходования денежных средств, поступающих от предоставления платных медицинских услуг»,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утвержд</w:t>
      </w:r>
      <w:r w:rsidR="00E02403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енного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главным врачом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с учетом индивидуального вклада работников, участвующих в процессе </w:t>
      </w:r>
      <w:r w:rsidR="005811A8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предоставления 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платных медицинских услуг, в том числе административному персоналу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суммарном объеме до 5</w:t>
      </w:r>
      <w:proofErr w:type="gramEnd"/>
      <w:r w:rsidR="003B24FC" w:rsidRPr="00BB238E">
        <w:rPr>
          <w:rFonts w:ascii="Times New Roman" w:hAnsi="Times New Roman"/>
          <w:color w:val="000000"/>
          <w:sz w:val="24"/>
          <w:szCs w:val="24"/>
          <w:lang w:eastAsia="ru-RU"/>
        </w:rPr>
        <w:t>% от средств, направляемых на оплату труда.</w:t>
      </w:r>
    </w:p>
    <w:p w:rsidR="00D9501C" w:rsidRDefault="00D9501C" w:rsidP="00D950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501C" w:rsidRPr="00BB238E" w:rsidRDefault="00D9501C" w:rsidP="00D9501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</w:t>
      </w:r>
      <w:r w:rsidRPr="00BB238E">
        <w:rPr>
          <w:rFonts w:ascii="Times New Roman" w:hAnsi="Times New Roman"/>
          <w:color w:val="000000"/>
          <w:sz w:val="24"/>
          <w:szCs w:val="24"/>
        </w:rPr>
        <w:t>.1</w:t>
      </w:r>
      <w:r>
        <w:rPr>
          <w:rFonts w:ascii="Times New Roman" w:hAnsi="Times New Roman"/>
          <w:color w:val="000000"/>
          <w:sz w:val="24"/>
          <w:szCs w:val="24"/>
        </w:rPr>
        <w:t>3</w:t>
      </w:r>
      <w:r w:rsidRPr="00BB238E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BB238E">
        <w:rPr>
          <w:rFonts w:ascii="Times New Roman" w:hAnsi="Times New Roman"/>
          <w:color w:val="000000"/>
          <w:sz w:val="24"/>
          <w:szCs w:val="24"/>
        </w:rPr>
        <w:tab/>
        <w:t>Лица, ответственные за организацию предоставления платных услуг, несут персональную ответственность:</w:t>
      </w:r>
    </w:p>
    <w:p w:rsidR="00D9501C" w:rsidRPr="00D9501C" w:rsidRDefault="00D9501C" w:rsidP="00D9501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объем и качество предоставляемых платных медицинских услуг; </w:t>
      </w:r>
    </w:p>
    <w:p w:rsidR="00D9501C" w:rsidRPr="00D9501C" w:rsidRDefault="00D9501C" w:rsidP="00D9501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соблюдение сметной, финансовой и трудовой дисциплины; </w:t>
      </w:r>
    </w:p>
    <w:p w:rsidR="00D9501C" w:rsidRPr="00D9501C" w:rsidRDefault="00D9501C" w:rsidP="00D9501C">
      <w:pPr>
        <w:pStyle w:val="a5"/>
        <w:numPr>
          <w:ilvl w:val="0"/>
          <w:numId w:val="27"/>
        </w:num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9501C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за сохранность собственности, материальных и других ценностей. </w:t>
      </w:r>
    </w:p>
    <w:p w:rsidR="00D9501C" w:rsidRPr="00D9501C" w:rsidRDefault="00D9501C" w:rsidP="00D9501C">
      <w:pPr>
        <w:shd w:val="clear" w:color="auto" w:fill="FFFFFF"/>
        <w:spacing w:after="0" w:line="240" w:lineRule="auto"/>
        <w:ind w:hanging="720"/>
        <w:jc w:val="both"/>
        <w:rPr>
          <w:rFonts w:ascii="Times New Roman" w:hAnsi="Times New Roman"/>
          <w:b/>
          <w:bCs/>
          <w:color w:val="000000"/>
          <w:sz w:val="16"/>
          <w:szCs w:val="16"/>
          <w:lang w:eastAsia="ru-RU"/>
        </w:rPr>
      </w:pPr>
    </w:p>
    <w:p w:rsidR="003B24FC" w:rsidRPr="00B85498" w:rsidRDefault="00A539DF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8549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I</w:t>
      </w:r>
      <w:r w:rsidR="00D9501C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proofErr w:type="gramStart"/>
      <w:r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 </w:t>
      </w:r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ЦЕНЫ</w:t>
      </w:r>
      <w:proofErr w:type="gramEnd"/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(ТАРИФЫ) НА  МЕДИЦИНСКИЕ УСЛУГИ</w:t>
      </w:r>
      <w:r w:rsidR="001D732A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.</w:t>
      </w:r>
    </w:p>
    <w:p w:rsidR="00856FFA" w:rsidRPr="00B85498" w:rsidRDefault="00856FFA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A4D19" w:rsidRPr="00B85498" w:rsidRDefault="00D9501C" w:rsidP="00B854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4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ab/>
        <w:t xml:space="preserve">Порядок определения цен (тарифов) на медицинские услуги, предоставляемые «Поликлиникой», являющейся государственным бюджетным учреждением устанавливается </w:t>
      </w:r>
      <w:r w:rsidR="00A539DF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органами 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>Санкт-Петербурга, осуществляющ</w:t>
      </w:r>
      <w:r w:rsidR="00A539DF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ей 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>функции и полномочия учредителей.</w:t>
      </w:r>
    </w:p>
    <w:p w:rsidR="003B24FC" w:rsidRPr="00B85498" w:rsidRDefault="00AC0319" w:rsidP="00B854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C0319">
        <w:rPr>
          <w:rFonts w:ascii="Times New Roman" w:hAnsi="Times New Roman"/>
          <w:color w:val="000000"/>
          <w:sz w:val="24"/>
          <w:szCs w:val="24"/>
          <w:lang w:eastAsia="ru-RU"/>
        </w:rPr>
        <w:t>3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>.2.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Платные медицинские услуги оказываются населению по ценам</w:t>
      </w:r>
      <w:r w:rsidR="00AA43BA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(тарифам)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AA43BA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рассчитанным в соответствии с законодательством Российской Федерации, согласно Прейскуранту платны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медицински</w:t>
      </w:r>
      <w:r w:rsidR="00CA4D19" w:rsidRPr="00B85498">
        <w:rPr>
          <w:rFonts w:ascii="Times New Roman" w:hAnsi="Times New Roman"/>
          <w:color w:val="000000"/>
          <w:sz w:val="24"/>
          <w:szCs w:val="24"/>
          <w:lang w:eastAsia="ru-RU"/>
        </w:rPr>
        <w:t>х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услуг, утвержденному главным врачом «</w:t>
      </w:r>
      <w:r w:rsidR="000802A8" w:rsidRPr="00B85498">
        <w:rPr>
          <w:rFonts w:ascii="Times New Roman" w:hAnsi="Times New Roman"/>
          <w:color w:val="000000"/>
          <w:sz w:val="24"/>
          <w:szCs w:val="24"/>
          <w:lang w:eastAsia="ru-RU"/>
        </w:rPr>
        <w:t>Поликлиники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».</w:t>
      </w:r>
    </w:p>
    <w:p w:rsidR="00856FFA" w:rsidRPr="00B85498" w:rsidRDefault="00856FFA" w:rsidP="00B854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C0319" w:rsidRPr="00AC0319" w:rsidRDefault="00EE6BB1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85498">
        <w:rPr>
          <w:rFonts w:ascii="Times New Roman" w:hAnsi="Times New Roman"/>
          <w:b/>
          <w:bCs/>
          <w:color w:val="000000"/>
          <w:sz w:val="24"/>
          <w:szCs w:val="24"/>
          <w:lang w:val="en-US" w:eastAsia="ru-RU"/>
        </w:rPr>
        <w:t>V</w:t>
      </w:r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. ФИНАНСОВО-ХОЗЯЙСТВЕННАЯ ДЕЯТЕЛЬНОСТЬ </w:t>
      </w:r>
      <w:r w:rsidR="00AC0319" w:rsidRPr="00AC0319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B24FC" w:rsidRPr="00B85498" w:rsidRDefault="003B24FC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КАБИНЕТА</w:t>
      </w:r>
      <w:r w:rsidR="0091554B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r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ПЛАТНОЙ ПОМОЩИ</w:t>
      </w:r>
    </w:p>
    <w:p w:rsidR="00856FFA" w:rsidRPr="00B85498" w:rsidRDefault="00856FFA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24FC" w:rsidRPr="00B85498" w:rsidRDefault="00AB4C33" w:rsidP="00B85498">
      <w:pPr>
        <w:shd w:val="clear" w:color="auto" w:fill="FFFFFF"/>
        <w:tabs>
          <w:tab w:val="left" w:pos="54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.1.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C10481" w:rsidRPr="00B85498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Финансово-хозяйственная деятельность </w:t>
      </w:r>
      <w:r w:rsidR="0091554B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кабинета </w:t>
      </w:r>
      <w:r w:rsidR="00856FFA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платной 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помощи включает в себя обязательное возмещение расходов бюджета и осуществляется согласно Положению </w:t>
      </w:r>
      <w:r w:rsidR="00856FFA" w:rsidRPr="00B85498">
        <w:rPr>
          <w:rFonts w:ascii="Times New Roman" w:hAnsi="Times New Roman"/>
          <w:color w:val="000000"/>
          <w:sz w:val="24"/>
          <w:szCs w:val="24"/>
          <w:lang w:eastAsia="ru-RU"/>
        </w:rPr>
        <w:t>о</w:t>
      </w:r>
      <w:r w:rsidR="00C10481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 организации предоставления 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платных медицинских услуг</w:t>
      </w:r>
      <w:r w:rsidR="00856FFA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Учреждении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B24FC" w:rsidRPr="00B85498" w:rsidRDefault="00AB4C33" w:rsidP="00B85498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000000"/>
        </w:rPr>
      </w:pPr>
      <w:r>
        <w:rPr>
          <w:rFonts w:ascii="Times New Roman" w:hAnsi="Times New Roman" w:cs="Times New Roman"/>
          <w:b w:val="0"/>
          <w:color w:val="000000"/>
          <w:lang w:eastAsia="ru-RU"/>
        </w:rPr>
        <w:t>5</w:t>
      </w:r>
      <w:r w:rsidR="003B24FC" w:rsidRPr="00B85498">
        <w:rPr>
          <w:rFonts w:ascii="Times New Roman" w:hAnsi="Times New Roman" w:cs="Times New Roman"/>
          <w:b w:val="0"/>
          <w:color w:val="000000"/>
          <w:lang w:eastAsia="ru-RU"/>
        </w:rPr>
        <w:t xml:space="preserve">.2. </w:t>
      </w:r>
      <w:r w:rsidR="00C10481" w:rsidRPr="00B85498">
        <w:rPr>
          <w:rFonts w:ascii="Times New Roman" w:hAnsi="Times New Roman" w:cs="Times New Roman"/>
          <w:b w:val="0"/>
          <w:color w:val="000000"/>
          <w:lang w:eastAsia="ru-RU"/>
        </w:rPr>
        <w:tab/>
      </w:r>
      <w:proofErr w:type="gramStart"/>
      <w:r w:rsidR="003B24FC" w:rsidRPr="00B85498">
        <w:rPr>
          <w:rFonts w:ascii="Times New Roman" w:hAnsi="Times New Roman" w:cs="Times New Roman"/>
          <w:b w:val="0"/>
          <w:color w:val="000000"/>
          <w:lang w:eastAsia="ru-RU"/>
        </w:rPr>
        <w:t xml:space="preserve">Бухгалтерский учет деятельности </w:t>
      </w:r>
      <w:r w:rsidR="00C10481" w:rsidRPr="00B85498">
        <w:rPr>
          <w:rFonts w:ascii="Times New Roman" w:hAnsi="Times New Roman" w:cs="Times New Roman"/>
          <w:b w:val="0"/>
          <w:color w:val="000000"/>
          <w:lang w:eastAsia="ru-RU"/>
        </w:rPr>
        <w:t xml:space="preserve"> кабинета </w:t>
      </w:r>
      <w:r w:rsidR="003B24FC" w:rsidRPr="00B85498">
        <w:rPr>
          <w:rFonts w:ascii="Times New Roman" w:hAnsi="Times New Roman" w:cs="Times New Roman"/>
          <w:b w:val="0"/>
          <w:color w:val="000000"/>
          <w:lang w:eastAsia="ru-RU"/>
        </w:rPr>
        <w:t xml:space="preserve">платной помощи осуществляется в соответствии </w:t>
      </w:r>
      <w:r w:rsidR="003B24FC" w:rsidRPr="00B85498">
        <w:rPr>
          <w:rFonts w:ascii="Times New Roman" w:hAnsi="Times New Roman" w:cs="Times New Roman"/>
          <w:b w:val="0"/>
          <w:color w:val="000000"/>
        </w:rPr>
        <w:t xml:space="preserve">Приказом Министерства финансов Российской Федерации от </w:t>
      </w:r>
      <w:r w:rsidR="00FC5E4B">
        <w:rPr>
          <w:rFonts w:ascii="Times New Roman" w:hAnsi="Times New Roman" w:cs="Times New Roman"/>
          <w:b w:val="0"/>
          <w:color w:val="000000"/>
        </w:rPr>
        <w:t>0</w:t>
      </w:r>
      <w:r w:rsidR="003B24FC" w:rsidRPr="00B85498">
        <w:rPr>
          <w:rFonts w:ascii="Times New Roman" w:hAnsi="Times New Roman" w:cs="Times New Roman"/>
          <w:b w:val="0"/>
          <w:color w:val="000000"/>
        </w:rPr>
        <w:t>1</w:t>
      </w:r>
      <w:r w:rsidR="00FC5E4B">
        <w:rPr>
          <w:rFonts w:ascii="Times New Roman" w:hAnsi="Times New Roman" w:cs="Times New Roman"/>
          <w:b w:val="0"/>
          <w:color w:val="000000"/>
        </w:rPr>
        <w:t xml:space="preserve">.12. </w:t>
      </w:r>
      <w:r w:rsidR="003B24FC" w:rsidRPr="00B85498">
        <w:rPr>
          <w:rFonts w:ascii="Times New Roman" w:hAnsi="Times New Roman" w:cs="Times New Roman"/>
          <w:b w:val="0"/>
          <w:color w:val="000000"/>
        </w:rPr>
        <w:t>2010 </w:t>
      </w:r>
      <w:r w:rsidR="00FC5E4B">
        <w:rPr>
          <w:rFonts w:ascii="Times New Roman" w:hAnsi="Times New Roman" w:cs="Times New Roman"/>
          <w:b w:val="0"/>
          <w:color w:val="000000"/>
        </w:rPr>
        <w:t xml:space="preserve"> </w:t>
      </w:r>
      <w:r w:rsidR="003B24FC" w:rsidRPr="00B85498">
        <w:rPr>
          <w:rFonts w:ascii="Times New Roman" w:hAnsi="Times New Roman" w:cs="Times New Roman"/>
          <w:b w:val="0"/>
          <w:color w:val="000000"/>
        </w:rPr>
        <w:t>N</w:t>
      </w:r>
      <w:r w:rsidR="00AC0319" w:rsidRPr="00AC0319">
        <w:rPr>
          <w:rFonts w:ascii="Times New Roman" w:hAnsi="Times New Roman" w:cs="Times New Roman"/>
          <w:b w:val="0"/>
          <w:color w:val="000000"/>
        </w:rPr>
        <w:t xml:space="preserve"> </w:t>
      </w:r>
      <w:r w:rsidR="003B24FC" w:rsidRPr="00B85498">
        <w:rPr>
          <w:rFonts w:ascii="Times New Roman" w:hAnsi="Times New Roman" w:cs="Times New Roman"/>
          <w:b w:val="0"/>
          <w:color w:val="000000"/>
        </w:rPr>
        <w:t>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</w:r>
      <w:proofErr w:type="gramEnd"/>
    </w:p>
    <w:p w:rsidR="003B24FC" w:rsidRPr="00B85498" w:rsidRDefault="00AB4C33" w:rsidP="00B854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>.3. Неиспользованные средства не подлежат изъятию в бюджет и используются в последующие годы.</w:t>
      </w:r>
    </w:p>
    <w:p w:rsidR="00856FFA" w:rsidRPr="00AC0319" w:rsidRDefault="00856FFA" w:rsidP="00B8549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16"/>
          <w:szCs w:val="16"/>
          <w:lang w:eastAsia="ru-RU"/>
        </w:rPr>
      </w:pPr>
    </w:p>
    <w:p w:rsidR="003B24FC" w:rsidRPr="00B85498" w:rsidRDefault="000B33B7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B85498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V</w:t>
      </w:r>
      <w:r w:rsidR="00D9501C">
        <w:rPr>
          <w:rFonts w:ascii="Times New Roman" w:hAnsi="Times New Roman"/>
          <w:b/>
          <w:color w:val="000000"/>
          <w:sz w:val="24"/>
          <w:szCs w:val="24"/>
          <w:lang w:val="en-US" w:eastAsia="ru-RU"/>
        </w:rPr>
        <w:t>I</w:t>
      </w:r>
      <w:r w:rsidR="0059254D" w:rsidRPr="00B85498">
        <w:rPr>
          <w:rFonts w:ascii="Times New Roman" w:hAnsi="Times New Roman"/>
          <w:b/>
          <w:color w:val="000000"/>
          <w:sz w:val="24"/>
          <w:szCs w:val="24"/>
          <w:lang w:eastAsia="ru-RU"/>
        </w:rPr>
        <w:t>.</w:t>
      </w:r>
      <w:r w:rsidR="003B24FC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3B24FC" w:rsidRPr="00B85498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ЛИКВИДАЦИЯ ОТДЕЛЕНИЯ (КАБИНЕТА) ПЛАТНОЙ ПОМОЩИ. </w:t>
      </w:r>
    </w:p>
    <w:p w:rsidR="00856FFA" w:rsidRPr="00B85498" w:rsidRDefault="00856FFA" w:rsidP="00B85498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3B24FC" w:rsidRPr="00B85498" w:rsidRDefault="003B24FC" w:rsidP="00AC031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>Деятельность кабинета</w:t>
      </w:r>
      <w:r w:rsidR="00856FFA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платной помощи</w:t>
      </w: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прекращается приказом главного врача </w:t>
      </w:r>
      <w:r w:rsidR="00AB4C33">
        <w:rPr>
          <w:rFonts w:ascii="Times New Roman" w:hAnsi="Times New Roman"/>
          <w:color w:val="000000"/>
          <w:sz w:val="24"/>
          <w:szCs w:val="24"/>
          <w:lang w:eastAsia="ru-RU"/>
        </w:rPr>
        <w:t>Учреждения</w:t>
      </w: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или вышестоящего органа управления здравоохранения в случае систематического или грубого нарушения настоящего </w:t>
      </w:r>
      <w:r w:rsidR="0059254D" w:rsidRPr="00B85498">
        <w:rPr>
          <w:rFonts w:ascii="Times New Roman" w:hAnsi="Times New Roman"/>
          <w:color w:val="000000"/>
          <w:sz w:val="24"/>
          <w:szCs w:val="24"/>
          <w:lang w:eastAsia="ru-RU"/>
        </w:rPr>
        <w:t>«</w:t>
      </w: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>Положения</w:t>
      </w:r>
      <w:r w:rsidR="0059254D" w:rsidRPr="00B85498">
        <w:rPr>
          <w:rFonts w:ascii="Times New Roman" w:hAnsi="Times New Roman"/>
          <w:color w:val="000000"/>
          <w:sz w:val="24"/>
          <w:szCs w:val="24"/>
          <w:lang w:eastAsia="ru-RU"/>
        </w:rPr>
        <w:t>»</w:t>
      </w: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="0059254D" w:rsidRPr="00B85498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и/или </w:t>
      </w:r>
      <w:r w:rsidRPr="00B85498">
        <w:rPr>
          <w:rFonts w:ascii="Times New Roman" w:hAnsi="Times New Roman"/>
          <w:color w:val="000000"/>
          <w:sz w:val="24"/>
          <w:szCs w:val="24"/>
          <w:lang w:eastAsia="ru-RU"/>
        </w:rPr>
        <w:t>законодательства Российской Федерации.</w:t>
      </w:r>
    </w:p>
    <w:sectPr w:rsidR="003B24FC" w:rsidRPr="00B85498" w:rsidSect="00F26A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24" w:right="851" w:bottom="624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8F3" w:rsidRDefault="000078F3" w:rsidP="00867A9D">
      <w:pPr>
        <w:spacing w:after="0" w:line="240" w:lineRule="auto"/>
      </w:pPr>
      <w:r>
        <w:separator/>
      </w:r>
    </w:p>
  </w:endnote>
  <w:endnote w:type="continuationSeparator" w:id="0">
    <w:p w:rsidR="000078F3" w:rsidRDefault="000078F3" w:rsidP="00867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B7" w:rsidRDefault="003276B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99629"/>
      <w:docPartObj>
        <w:docPartGallery w:val="Page Numbers (Bottom of Page)"/>
        <w:docPartUnique/>
      </w:docPartObj>
    </w:sdtPr>
    <w:sdtContent>
      <w:p w:rsidR="003276B7" w:rsidRDefault="00FC7E09">
        <w:pPr>
          <w:pStyle w:val="ac"/>
          <w:jc w:val="right"/>
        </w:pPr>
        <w:fldSimple w:instr=" PAGE   \* MERGEFORMAT ">
          <w:r w:rsidR="00AB4C33">
            <w:rPr>
              <w:noProof/>
            </w:rPr>
            <w:t>4</w:t>
          </w:r>
        </w:fldSimple>
      </w:p>
    </w:sdtContent>
  </w:sdt>
  <w:p w:rsidR="003276B7" w:rsidRDefault="003276B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B7" w:rsidRDefault="003276B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8F3" w:rsidRDefault="000078F3" w:rsidP="00867A9D">
      <w:pPr>
        <w:spacing w:after="0" w:line="240" w:lineRule="auto"/>
      </w:pPr>
      <w:r>
        <w:separator/>
      </w:r>
    </w:p>
  </w:footnote>
  <w:footnote w:type="continuationSeparator" w:id="0">
    <w:p w:rsidR="000078F3" w:rsidRDefault="000078F3" w:rsidP="00867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B7" w:rsidRDefault="003276B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B7" w:rsidRDefault="003276B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76B7" w:rsidRDefault="003276B7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87800"/>
    <w:multiLevelType w:val="hybridMultilevel"/>
    <w:tmpl w:val="0DBE6D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C84D11"/>
    <w:multiLevelType w:val="multilevel"/>
    <w:tmpl w:val="8CA06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CA79F1"/>
    <w:multiLevelType w:val="hybridMultilevel"/>
    <w:tmpl w:val="68920C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DC0C1F"/>
    <w:multiLevelType w:val="hybridMultilevel"/>
    <w:tmpl w:val="3AAE8D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8F4CFE"/>
    <w:multiLevelType w:val="hybridMultilevel"/>
    <w:tmpl w:val="75BE8E8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A227EF"/>
    <w:multiLevelType w:val="hybridMultilevel"/>
    <w:tmpl w:val="57246F6A"/>
    <w:lvl w:ilvl="0" w:tplc="041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6">
    <w:nsid w:val="17543388"/>
    <w:multiLevelType w:val="hybridMultilevel"/>
    <w:tmpl w:val="E5966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AF171B"/>
    <w:multiLevelType w:val="hybridMultilevel"/>
    <w:tmpl w:val="60A4C79C"/>
    <w:lvl w:ilvl="0" w:tplc="2A7C1F5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64099"/>
    <w:multiLevelType w:val="hybridMultilevel"/>
    <w:tmpl w:val="C9C2D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4C5E5E"/>
    <w:multiLevelType w:val="hybridMultilevel"/>
    <w:tmpl w:val="086ED6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2E2F98"/>
    <w:multiLevelType w:val="hybridMultilevel"/>
    <w:tmpl w:val="A528A26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8131D8"/>
    <w:multiLevelType w:val="hybridMultilevel"/>
    <w:tmpl w:val="D242E83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9E00E9"/>
    <w:multiLevelType w:val="hybridMultilevel"/>
    <w:tmpl w:val="67F6BD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8653C9"/>
    <w:multiLevelType w:val="hybridMultilevel"/>
    <w:tmpl w:val="845C206C"/>
    <w:lvl w:ilvl="0" w:tplc="04190005">
      <w:start w:val="1"/>
      <w:numFmt w:val="bullet"/>
      <w:lvlText w:val=""/>
      <w:lvlJc w:val="left"/>
      <w:pPr>
        <w:ind w:left="106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14">
    <w:nsid w:val="45773916"/>
    <w:multiLevelType w:val="hybridMultilevel"/>
    <w:tmpl w:val="F984CAE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BD5D93"/>
    <w:multiLevelType w:val="hybridMultilevel"/>
    <w:tmpl w:val="7EF03F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D445B7"/>
    <w:multiLevelType w:val="hybridMultilevel"/>
    <w:tmpl w:val="05029A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151D63"/>
    <w:multiLevelType w:val="hybridMultilevel"/>
    <w:tmpl w:val="AD2E74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8113D27"/>
    <w:multiLevelType w:val="hybridMultilevel"/>
    <w:tmpl w:val="A608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88352D"/>
    <w:multiLevelType w:val="hybridMultilevel"/>
    <w:tmpl w:val="3D287C2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8757B0"/>
    <w:multiLevelType w:val="hybridMultilevel"/>
    <w:tmpl w:val="AA167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D430FA"/>
    <w:multiLevelType w:val="multilevel"/>
    <w:tmpl w:val="40348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73679B"/>
    <w:multiLevelType w:val="hybridMultilevel"/>
    <w:tmpl w:val="97F86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CA4A5A"/>
    <w:multiLevelType w:val="hybridMultilevel"/>
    <w:tmpl w:val="445CF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F61B47"/>
    <w:multiLevelType w:val="hybridMultilevel"/>
    <w:tmpl w:val="45AA0D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674078C"/>
    <w:multiLevelType w:val="hybridMultilevel"/>
    <w:tmpl w:val="6596A3A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627692"/>
    <w:multiLevelType w:val="hybridMultilevel"/>
    <w:tmpl w:val="4DF643D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"/>
  </w:num>
  <w:num w:numId="3">
    <w:abstractNumId w:val="5"/>
  </w:num>
  <w:num w:numId="4">
    <w:abstractNumId w:val="20"/>
  </w:num>
  <w:num w:numId="5">
    <w:abstractNumId w:val="15"/>
  </w:num>
  <w:num w:numId="6">
    <w:abstractNumId w:val="9"/>
  </w:num>
  <w:num w:numId="7">
    <w:abstractNumId w:val="14"/>
  </w:num>
  <w:num w:numId="8">
    <w:abstractNumId w:val="26"/>
  </w:num>
  <w:num w:numId="9">
    <w:abstractNumId w:val="17"/>
  </w:num>
  <w:num w:numId="10">
    <w:abstractNumId w:val="2"/>
  </w:num>
  <w:num w:numId="11">
    <w:abstractNumId w:val="12"/>
  </w:num>
  <w:num w:numId="12">
    <w:abstractNumId w:val="16"/>
  </w:num>
  <w:num w:numId="13">
    <w:abstractNumId w:val="3"/>
  </w:num>
  <w:num w:numId="14">
    <w:abstractNumId w:val="0"/>
  </w:num>
  <w:num w:numId="15">
    <w:abstractNumId w:val="24"/>
  </w:num>
  <w:num w:numId="16">
    <w:abstractNumId w:val="7"/>
  </w:num>
  <w:num w:numId="17">
    <w:abstractNumId w:val="23"/>
  </w:num>
  <w:num w:numId="18">
    <w:abstractNumId w:val="8"/>
  </w:num>
  <w:num w:numId="19">
    <w:abstractNumId w:val="18"/>
  </w:num>
  <w:num w:numId="20">
    <w:abstractNumId w:val="10"/>
  </w:num>
  <w:num w:numId="21">
    <w:abstractNumId w:val="13"/>
  </w:num>
  <w:num w:numId="22">
    <w:abstractNumId w:val="6"/>
  </w:num>
  <w:num w:numId="23">
    <w:abstractNumId w:val="4"/>
  </w:num>
  <w:num w:numId="24">
    <w:abstractNumId w:val="25"/>
  </w:num>
  <w:num w:numId="25">
    <w:abstractNumId w:val="11"/>
  </w:num>
  <w:num w:numId="26">
    <w:abstractNumId w:val="19"/>
  </w:num>
  <w:num w:numId="2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1239"/>
    <w:rsid w:val="000048BA"/>
    <w:rsid w:val="000078F3"/>
    <w:rsid w:val="00007A11"/>
    <w:rsid w:val="00011A5B"/>
    <w:rsid w:val="00014FBD"/>
    <w:rsid w:val="00017A93"/>
    <w:rsid w:val="00021A6F"/>
    <w:rsid w:val="000307A9"/>
    <w:rsid w:val="000317CA"/>
    <w:rsid w:val="0003375B"/>
    <w:rsid w:val="00044790"/>
    <w:rsid w:val="000523AC"/>
    <w:rsid w:val="00053E43"/>
    <w:rsid w:val="00061311"/>
    <w:rsid w:val="0007108D"/>
    <w:rsid w:val="00075772"/>
    <w:rsid w:val="000802A8"/>
    <w:rsid w:val="00080A57"/>
    <w:rsid w:val="000851A9"/>
    <w:rsid w:val="000941E1"/>
    <w:rsid w:val="000B078F"/>
    <w:rsid w:val="000B33B7"/>
    <w:rsid w:val="000C2CA6"/>
    <w:rsid w:val="000C3B64"/>
    <w:rsid w:val="000C4351"/>
    <w:rsid w:val="000C5F0A"/>
    <w:rsid w:val="000C65B5"/>
    <w:rsid w:val="000D2AA1"/>
    <w:rsid w:val="000D73E3"/>
    <w:rsid w:val="000F0A63"/>
    <w:rsid w:val="000F0EB8"/>
    <w:rsid w:val="000F3CA0"/>
    <w:rsid w:val="000F553D"/>
    <w:rsid w:val="000F5CAB"/>
    <w:rsid w:val="0010045B"/>
    <w:rsid w:val="001005D2"/>
    <w:rsid w:val="00104B97"/>
    <w:rsid w:val="00106F8A"/>
    <w:rsid w:val="001173F6"/>
    <w:rsid w:val="00123C35"/>
    <w:rsid w:val="00135378"/>
    <w:rsid w:val="001441B0"/>
    <w:rsid w:val="00155526"/>
    <w:rsid w:val="00161FFE"/>
    <w:rsid w:val="00165D7D"/>
    <w:rsid w:val="00165F6C"/>
    <w:rsid w:val="0017076F"/>
    <w:rsid w:val="0018017A"/>
    <w:rsid w:val="0019482B"/>
    <w:rsid w:val="00194C09"/>
    <w:rsid w:val="001950DC"/>
    <w:rsid w:val="001A44E0"/>
    <w:rsid w:val="001A4B2F"/>
    <w:rsid w:val="001A4E31"/>
    <w:rsid w:val="001B390F"/>
    <w:rsid w:val="001B4048"/>
    <w:rsid w:val="001B46E2"/>
    <w:rsid w:val="001B4D56"/>
    <w:rsid w:val="001C0804"/>
    <w:rsid w:val="001C0831"/>
    <w:rsid w:val="001C139C"/>
    <w:rsid w:val="001D03D4"/>
    <w:rsid w:val="001D6F6C"/>
    <w:rsid w:val="001D732A"/>
    <w:rsid w:val="001D7A92"/>
    <w:rsid w:val="001E055F"/>
    <w:rsid w:val="001E1CFA"/>
    <w:rsid w:val="001F2FC7"/>
    <w:rsid w:val="001F3D71"/>
    <w:rsid w:val="00201FF5"/>
    <w:rsid w:val="00202385"/>
    <w:rsid w:val="002024B6"/>
    <w:rsid w:val="00213A1B"/>
    <w:rsid w:val="00214205"/>
    <w:rsid w:val="00216795"/>
    <w:rsid w:val="00223721"/>
    <w:rsid w:val="002269C6"/>
    <w:rsid w:val="00227564"/>
    <w:rsid w:val="00230B7D"/>
    <w:rsid w:val="00232A38"/>
    <w:rsid w:val="002375A5"/>
    <w:rsid w:val="002569EF"/>
    <w:rsid w:val="002630D9"/>
    <w:rsid w:val="002763B6"/>
    <w:rsid w:val="002825DA"/>
    <w:rsid w:val="00283709"/>
    <w:rsid w:val="00285D75"/>
    <w:rsid w:val="00291AB9"/>
    <w:rsid w:val="00293A4C"/>
    <w:rsid w:val="002A0694"/>
    <w:rsid w:val="002A3CC9"/>
    <w:rsid w:val="002B3697"/>
    <w:rsid w:val="002B4CE8"/>
    <w:rsid w:val="002C7F29"/>
    <w:rsid w:val="002E01DE"/>
    <w:rsid w:val="002E31A1"/>
    <w:rsid w:val="002E4105"/>
    <w:rsid w:val="002E5580"/>
    <w:rsid w:val="002F0F66"/>
    <w:rsid w:val="00301EF6"/>
    <w:rsid w:val="003064AA"/>
    <w:rsid w:val="00310C75"/>
    <w:rsid w:val="00311FDC"/>
    <w:rsid w:val="00321D57"/>
    <w:rsid w:val="00321F29"/>
    <w:rsid w:val="003276B7"/>
    <w:rsid w:val="00327963"/>
    <w:rsid w:val="003332A2"/>
    <w:rsid w:val="0033427F"/>
    <w:rsid w:val="0034568C"/>
    <w:rsid w:val="003523BC"/>
    <w:rsid w:val="00362093"/>
    <w:rsid w:val="00365D86"/>
    <w:rsid w:val="003679C0"/>
    <w:rsid w:val="003826DA"/>
    <w:rsid w:val="00387C19"/>
    <w:rsid w:val="003A7EF4"/>
    <w:rsid w:val="003B24FC"/>
    <w:rsid w:val="003C35AB"/>
    <w:rsid w:val="003C676F"/>
    <w:rsid w:val="003D38A5"/>
    <w:rsid w:val="003D540A"/>
    <w:rsid w:val="003E4E3F"/>
    <w:rsid w:val="003E6E21"/>
    <w:rsid w:val="003E753F"/>
    <w:rsid w:val="00407265"/>
    <w:rsid w:val="004078C9"/>
    <w:rsid w:val="00414914"/>
    <w:rsid w:val="004149F3"/>
    <w:rsid w:val="00416408"/>
    <w:rsid w:val="00417532"/>
    <w:rsid w:val="0042207E"/>
    <w:rsid w:val="00426EA8"/>
    <w:rsid w:val="00427FC0"/>
    <w:rsid w:val="00443055"/>
    <w:rsid w:val="004532FA"/>
    <w:rsid w:val="004539C5"/>
    <w:rsid w:val="00456111"/>
    <w:rsid w:val="004653CA"/>
    <w:rsid w:val="0046722C"/>
    <w:rsid w:val="00474DDD"/>
    <w:rsid w:val="00480616"/>
    <w:rsid w:val="00481500"/>
    <w:rsid w:val="00485A55"/>
    <w:rsid w:val="004B0208"/>
    <w:rsid w:val="004B2027"/>
    <w:rsid w:val="004B2CCB"/>
    <w:rsid w:val="004B34C7"/>
    <w:rsid w:val="004B3957"/>
    <w:rsid w:val="004B5DE0"/>
    <w:rsid w:val="004C1BD4"/>
    <w:rsid w:val="004C216B"/>
    <w:rsid w:val="004C6F6E"/>
    <w:rsid w:val="00503916"/>
    <w:rsid w:val="0050734D"/>
    <w:rsid w:val="005128F5"/>
    <w:rsid w:val="00514992"/>
    <w:rsid w:val="00525464"/>
    <w:rsid w:val="00530CE6"/>
    <w:rsid w:val="00537EB9"/>
    <w:rsid w:val="005407C7"/>
    <w:rsid w:val="00546827"/>
    <w:rsid w:val="00546B83"/>
    <w:rsid w:val="005510B7"/>
    <w:rsid w:val="005526C6"/>
    <w:rsid w:val="00560373"/>
    <w:rsid w:val="005607E0"/>
    <w:rsid w:val="00560953"/>
    <w:rsid w:val="00561D54"/>
    <w:rsid w:val="00564144"/>
    <w:rsid w:val="00577374"/>
    <w:rsid w:val="005811A8"/>
    <w:rsid w:val="0058302D"/>
    <w:rsid w:val="0058558D"/>
    <w:rsid w:val="0059254D"/>
    <w:rsid w:val="00594C90"/>
    <w:rsid w:val="00594F34"/>
    <w:rsid w:val="005A0274"/>
    <w:rsid w:val="005A12ED"/>
    <w:rsid w:val="005A5233"/>
    <w:rsid w:val="005A526E"/>
    <w:rsid w:val="005B4F8E"/>
    <w:rsid w:val="005B55D3"/>
    <w:rsid w:val="005C142B"/>
    <w:rsid w:val="005D1BAE"/>
    <w:rsid w:val="005E10B6"/>
    <w:rsid w:val="005E10DC"/>
    <w:rsid w:val="005E1578"/>
    <w:rsid w:val="005E760E"/>
    <w:rsid w:val="005E7678"/>
    <w:rsid w:val="005F03A7"/>
    <w:rsid w:val="005F09AA"/>
    <w:rsid w:val="005F3409"/>
    <w:rsid w:val="00601BD6"/>
    <w:rsid w:val="00601EB0"/>
    <w:rsid w:val="00606C29"/>
    <w:rsid w:val="00617CDA"/>
    <w:rsid w:val="0062131E"/>
    <w:rsid w:val="006220F2"/>
    <w:rsid w:val="00627171"/>
    <w:rsid w:val="00627E74"/>
    <w:rsid w:val="00634DC7"/>
    <w:rsid w:val="00640E18"/>
    <w:rsid w:val="006466BE"/>
    <w:rsid w:val="0065543A"/>
    <w:rsid w:val="00657AA9"/>
    <w:rsid w:val="0066105F"/>
    <w:rsid w:val="0066485D"/>
    <w:rsid w:val="00665496"/>
    <w:rsid w:val="0066717B"/>
    <w:rsid w:val="00667E17"/>
    <w:rsid w:val="00670EBE"/>
    <w:rsid w:val="00673274"/>
    <w:rsid w:val="0067465B"/>
    <w:rsid w:val="00675E63"/>
    <w:rsid w:val="0068027B"/>
    <w:rsid w:val="00685B0A"/>
    <w:rsid w:val="00692B8B"/>
    <w:rsid w:val="006A1D28"/>
    <w:rsid w:val="006A4287"/>
    <w:rsid w:val="006A7CA8"/>
    <w:rsid w:val="006B0B68"/>
    <w:rsid w:val="006B24BA"/>
    <w:rsid w:val="006C3A78"/>
    <w:rsid w:val="006C7AFA"/>
    <w:rsid w:val="00712997"/>
    <w:rsid w:val="00712DF1"/>
    <w:rsid w:val="00720DF5"/>
    <w:rsid w:val="00721471"/>
    <w:rsid w:val="007254A5"/>
    <w:rsid w:val="007340FD"/>
    <w:rsid w:val="00750982"/>
    <w:rsid w:val="00753008"/>
    <w:rsid w:val="00765BE6"/>
    <w:rsid w:val="00772CA8"/>
    <w:rsid w:val="00772D4E"/>
    <w:rsid w:val="00773B6E"/>
    <w:rsid w:val="00781239"/>
    <w:rsid w:val="00787DEB"/>
    <w:rsid w:val="00790908"/>
    <w:rsid w:val="0079425C"/>
    <w:rsid w:val="007A003E"/>
    <w:rsid w:val="007A5E2E"/>
    <w:rsid w:val="007C26F1"/>
    <w:rsid w:val="007C426A"/>
    <w:rsid w:val="007D23C3"/>
    <w:rsid w:val="007F4DAE"/>
    <w:rsid w:val="007F629B"/>
    <w:rsid w:val="00807885"/>
    <w:rsid w:val="00820380"/>
    <w:rsid w:val="00830104"/>
    <w:rsid w:val="008354E4"/>
    <w:rsid w:val="00850E73"/>
    <w:rsid w:val="008514B8"/>
    <w:rsid w:val="0085353C"/>
    <w:rsid w:val="00856107"/>
    <w:rsid w:val="008563AA"/>
    <w:rsid w:val="00856431"/>
    <w:rsid w:val="00856FFA"/>
    <w:rsid w:val="00864CDC"/>
    <w:rsid w:val="00865798"/>
    <w:rsid w:val="008670B9"/>
    <w:rsid w:val="00867A9D"/>
    <w:rsid w:val="008746C7"/>
    <w:rsid w:val="008766DE"/>
    <w:rsid w:val="00877E8F"/>
    <w:rsid w:val="00881CB6"/>
    <w:rsid w:val="00883B04"/>
    <w:rsid w:val="00890B78"/>
    <w:rsid w:val="00893EA9"/>
    <w:rsid w:val="00895ECB"/>
    <w:rsid w:val="00897211"/>
    <w:rsid w:val="008A0692"/>
    <w:rsid w:val="008A0EA3"/>
    <w:rsid w:val="008A3F4D"/>
    <w:rsid w:val="008B471C"/>
    <w:rsid w:val="008B574C"/>
    <w:rsid w:val="008C7B8F"/>
    <w:rsid w:val="008D32FB"/>
    <w:rsid w:val="008E632F"/>
    <w:rsid w:val="008E73CA"/>
    <w:rsid w:val="008F0EA3"/>
    <w:rsid w:val="008F1A48"/>
    <w:rsid w:val="008F58C1"/>
    <w:rsid w:val="0090324A"/>
    <w:rsid w:val="00907180"/>
    <w:rsid w:val="00910E11"/>
    <w:rsid w:val="00915238"/>
    <w:rsid w:val="0091554B"/>
    <w:rsid w:val="00922529"/>
    <w:rsid w:val="00923058"/>
    <w:rsid w:val="00930973"/>
    <w:rsid w:val="00930F39"/>
    <w:rsid w:val="00941D52"/>
    <w:rsid w:val="00942BFE"/>
    <w:rsid w:val="00946DF3"/>
    <w:rsid w:val="00950131"/>
    <w:rsid w:val="00950965"/>
    <w:rsid w:val="00952780"/>
    <w:rsid w:val="00963D07"/>
    <w:rsid w:val="0096711F"/>
    <w:rsid w:val="00975808"/>
    <w:rsid w:val="00975C1A"/>
    <w:rsid w:val="00980C9D"/>
    <w:rsid w:val="00981BBB"/>
    <w:rsid w:val="009843BF"/>
    <w:rsid w:val="00984F45"/>
    <w:rsid w:val="00994DAA"/>
    <w:rsid w:val="009A1FC2"/>
    <w:rsid w:val="009B728D"/>
    <w:rsid w:val="009C0C93"/>
    <w:rsid w:val="009C1FFA"/>
    <w:rsid w:val="009C5BDC"/>
    <w:rsid w:val="009D278E"/>
    <w:rsid w:val="009E706D"/>
    <w:rsid w:val="009F20FF"/>
    <w:rsid w:val="009F6963"/>
    <w:rsid w:val="009F6ACC"/>
    <w:rsid w:val="00A10762"/>
    <w:rsid w:val="00A111EE"/>
    <w:rsid w:val="00A15450"/>
    <w:rsid w:val="00A17A61"/>
    <w:rsid w:val="00A21101"/>
    <w:rsid w:val="00A3259C"/>
    <w:rsid w:val="00A43EB2"/>
    <w:rsid w:val="00A442F6"/>
    <w:rsid w:val="00A539DF"/>
    <w:rsid w:val="00A53DC1"/>
    <w:rsid w:val="00A61C4C"/>
    <w:rsid w:val="00A62F51"/>
    <w:rsid w:val="00A729AD"/>
    <w:rsid w:val="00A74FBA"/>
    <w:rsid w:val="00A75387"/>
    <w:rsid w:val="00A8315B"/>
    <w:rsid w:val="00A90FE0"/>
    <w:rsid w:val="00A93131"/>
    <w:rsid w:val="00AA14C0"/>
    <w:rsid w:val="00AA43BA"/>
    <w:rsid w:val="00AB0229"/>
    <w:rsid w:val="00AB258E"/>
    <w:rsid w:val="00AB2F56"/>
    <w:rsid w:val="00AB3CA4"/>
    <w:rsid w:val="00AB43E2"/>
    <w:rsid w:val="00AB4C33"/>
    <w:rsid w:val="00AC0319"/>
    <w:rsid w:val="00AD0048"/>
    <w:rsid w:val="00AE1994"/>
    <w:rsid w:val="00AE443E"/>
    <w:rsid w:val="00AE4B67"/>
    <w:rsid w:val="00AE77D5"/>
    <w:rsid w:val="00AF59FB"/>
    <w:rsid w:val="00B0282E"/>
    <w:rsid w:val="00B1084A"/>
    <w:rsid w:val="00B20A49"/>
    <w:rsid w:val="00B21C84"/>
    <w:rsid w:val="00B252DA"/>
    <w:rsid w:val="00B26120"/>
    <w:rsid w:val="00B27E99"/>
    <w:rsid w:val="00B32BE1"/>
    <w:rsid w:val="00B34532"/>
    <w:rsid w:val="00B35092"/>
    <w:rsid w:val="00B35435"/>
    <w:rsid w:val="00B35E4E"/>
    <w:rsid w:val="00B408E6"/>
    <w:rsid w:val="00B473E7"/>
    <w:rsid w:val="00B47EEC"/>
    <w:rsid w:val="00B51E2D"/>
    <w:rsid w:val="00B56856"/>
    <w:rsid w:val="00B572A4"/>
    <w:rsid w:val="00B60F27"/>
    <w:rsid w:val="00B6264A"/>
    <w:rsid w:val="00B62DB8"/>
    <w:rsid w:val="00B64163"/>
    <w:rsid w:val="00B66D8E"/>
    <w:rsid w:val="00B71CE8"/>
    <w:rsid w:val="00B766B4"/>
    <w:rsid w:val="00B77FF8"/>
    <w:rsid w:val="00B85498"/>
    <w:rsid w:val="00B8644A"/>
    <w:rsid w:val="00B9196A"/>
    <w:rsid w:val="00B92012"/>
    <w:rsid w:val="00B9341D"/>
    <w:rsid w:val="00B9362A"/>
    <w:rsid w:val="00BA61A4"/>
    <w:rsid w:val="00BB212F"/>
    <w:rsid w:val="00BB238E"/>
    <w:rsid w:val="00BB58EC"/>
    <w:rsid w:val="00BB73F7"/>
    <w:rsid w:val="00BC3693"/>
    <w:rsid w:val="00BC4D23"/>
    <w:rsid w:val="00BC53D3"/>
    <w:rsid w:val="00BD028C"/>
    <w:rsid w:val="00BD0E14"/>
    <w:rsid w:val="00BD1468"/>
    <w:rsid w:val="00BE0AFE"/>
    <w:rsid w:val="00BF0622"/>
    <w:rsid w:val="00BF0838"/>
    <w:rsid w:val="00C05021"/>
    <w:rsid w:val="00C10481"/>
    <w:rsid w:val="00C10DA0"/>
    <w:rsid w:val="00C11620"/>
    <w:rsid w:val="00C15E46"/>
    <w:rsid w:val="00C2663A"/>
    <w:rsid w:val="00C366E7"/>
    <w:rsid w:val="00C41DD6"/>
    <w:rsid w:val="00C42DB9"/>
    <w:rsid w:val="00C43E63"/>
    <w:rsid w:val="00C518C5"/>
    <w:rsid w:val="00C64E52"/>
    <w:rsid w:val="00C7367A"/>
    <w:rsid w:val="00C85AE7"/>
    <w:rsid w:val="00C94FE6"/>
    <w:rsid w:val="00C950AE"/>
    <w:rsid w:val="00C9798E"/>
    <w:rsid w:val="00CA049D"/>
    <w:rsid w:val="00CA4D19"/>
    <w:rsid w:val="00CA6FC2"/>
    <w:rsid w:val="00CA7E90"/>
    <w:rsid w:val="00CB6C42"/>
    <w:rsid w:val="00CC130B"/>
    <w:rsid w:val="00CC42C0"/>
    <w:rsid w:val="00CE096E"/>
    <w:rsid w:val="00CF2D92"/>
    <w:rsid w:val="00CF40E6"/>
    <w:rsid w:val="00CF5AC1"/>
    <w:rsid w:val="00CF6CA0"/>
    <w:rsid w:val="00D1415B"/>
    <w:rsid w:val="00D22829"/>
    <w:rsid w:val="00D24979"/>
    <w:rsid w:val="00D2698D"/>
    <w:rsid w:val="00D275B7"/>
    <w:rsid w:val="00D2783D"/>
    <w:rsid w:val="00D454E2"/>
    <w:rsid w:val="00D46D6F"/>
    <w:rsid w:val="00D4798C"/>
    <w:rsid w:val="00D47BBF"/>
    <w:rsid w:val="00D51103"/>
    <w:rsid w:val="00D51E9A"/>
    <w:rsid w:val="00D53B39"/>
    <w:rsid w:val="00D55C05"/>
    <w:rsid w:val="00D726B5"/>
    <w:rsid w:val="00D91C57"/>
    <w:rsid w:val="00D92014"/>
    <w:rsid w:val="00D9501C"/>
    <w:rsid w:val="00DA34D6"/>
    <w:rsid w:val="00DA51CB"/>
    <w:rsid w:val="00DA5FB8"/>
    <w:rsid w:val="00DA5FE9"/>
    <w:rsid w:val="00DB0789"/>
    <w:rsid w:val="00DB0C27"/>
    <w:rsid w:val="00DB38E1"/>
    <w:rsid w:val="00DB6B84"/>
    <w:rsid w:val="00DB6D86"/>
    <w:rsid w:val="00DC485B"/>
    <w:rsid w:val="00DD201C"/>
    <w:rsid w:val="00DE4970"/>
    <w:rsid w:val="00E02403"/>
    <w:rsid w:val="00E05EC4"/>
    <w:rsid w:val="00E14DFC"/>
    <w:rsid w:val="00E22068"/>
    <w:rsid w:val="00E27E07"/>
    <w:rsid w:val="00E31FB4"/>
    <w:rsid w:val="00E33007"/>
    <w:rsid w:val="00E333A2"/>
    <w:rsid w:val="00E353C6"/>
    <w:rsid w:val="00E42CB0"/>
    <w:rsid w:val="00E4696C"/>
    <w:rsid w:val="00E47577"/>
    <w:rsid w:val="00E50F02"/>
    <w:rsid w:val="00E56B2C"/>
    <w:rsid w:val="00E6244A"/>
    <w:rsid w:val="00E624B8"/>
    <w:rsid w:val="00E6263A"/>
    <w:rsid w:val="00E676D6"/>
    <w:rsid w:val="00E707D7"/>
    <w:rsid w:val="00E76E02"/>
    <w:rsid w:val="00E84411"/>
    <w:rsid w:val="00E940C8"/>
    <w:rsid w:val="00EA00BB"/>
    <w:rsid w:val="00EB631F"/>
    <w:rsid w:val="00EC43D9"/>
    <w:rsid w:val="00ED2E12"/>
    <w:rsid w:val="00ED4E95"/>
    <w:rsid w:val="00EE46F5"/>
    <w:rsid w:val="00EE55B0"/>
    <w:rsid w:val="00EE6BB1"/>
    <w:rsid w:val="00EF74CB"/>
    <w:rsid w:val="00F01C0B"/>
    <w:rsid w:val="00F03A4E"/>
    <w:rsid w:val="00F04177"/>
    <w:rsid w:val="00F10E45"/>
    <w:rsid w:val="00F16AEA"/>
    <w:rsid w:val="00F20D47"/>
    <w:rsid w:val="00F21287"/>
    <w:rsid w:val="00F24C49"/>
    <w:rsid w:val="00F25069"/>
    <w:rsid w:val="00F26A7C"/>
    <w:rsid w:val="00F31E2C"/>
    <w:rsid w:val="00F46A0E"/>
    <w:rsid w:val="00F663FA"/>
    <w:rsid w:val="00F87E3C"/>
    <w:rsid w:val="00F913A7"/>
    <w:rsid w:val="00FA072F"/>
    <w:rsid w:val="00FA1C8B"/>
    <w:rsid w:val="00FA2C3D"/>
    <w:rsid w:val="00FA5D4E"/>
    <w:rsid w:val="00FA6048"/>
    <w:rsid w:val="00FB02B3"/>
    <w:rsid w:val="00FB4AA1"/>
    <w:rsid w:val="00FC02EB"/>
    <w:rsid w:val="00FC1A6A"/>
    <w:rsid w:val="00FC3782"/>
    <w:rsid w:val="00FC5E4B"/>
    <w:rsid w:val="00FC5FDE"/>
    <w:rsid w:val="00FC7E09"/>
    <w:rsid w:val="00FD6A49"/>
    <w:rsid w:val="00FD701A"/>
    <w:rsid w:val="00FD7774"/>
    <w:rsid w:val="00FE1852"/>
    <w:rsid w:val="00FE4811"/>
    <w:rsid w:val="00FF499F"/>
    <w:rsid w:val="00FF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CA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220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22068"/>
    <w:rPr>
      <w:rFonts w:ascii="Arial" w:hAnsi="Arial" w:cs="Arial"/>
      <w:b/>
      <w:bCs/>
      <w:color w:val="000080"/>
      <w:sz w:val="24"/>
      <w:szCs w:val="24"/>
    </w:rPr>
  </w:style>
  <w:style w:type="paragraph" w:styleId="a3">
    <w:name w:val="Normal (Web)"/>
    <w:basedOn w:val="a"/>
    <w:uiPriority w:val="99"/>
    <w:semiHidden/>
    <w:rsid w:val="00781239"/>
    <w:pPr>
      <w:spacing w:before="150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DA51CB"/>
    <w:rPr>
      <w:rFonts w:cs="Times New Roman"/>
      <w:color w:val="67907F"/>
      <w:u w:val="single"/>
    </w:rPr>
  </w:style>
  <w:style w:type="character" w:customStyle="1" w:styleId="highlight">
    <w:name w:val="highlight"/>
    <w:basedOn w:val="a0"/>
    <w:uiPriority w:val="99"/>
    <w:rsid w:val="00980C9D"/>
    <w:rPr>
      <w:rFonts w:cs="Times New Roman"/>
    </w:rPr>
  </w:style>
  <w:style w:type="paragraph" w:styleId="a5">
    <w:name w:val="List Paragraph"/>
    <w:basedOn w:val="a"/>
    <w:uiPriority w:val="99"/>
    <w:qFormat/>
    <w:rsid w:val="00980C9D"/>
    <w:pPr>
      <w:ind w:left="720"/>
      <w:contextualSpacing/>
    </w:pPr>
  </w:style>
  <w:style w:type="paragraph" w:styleId="a6">
    <w:name w:val="Body Text"/>
    <w:basedOn w:val="a"/>
    <w:link w:val="a7"/>
    <w:rsid w:val="00E624B8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E624B8"/>
    <w:rPr>
      <w:rFonts w:ascii="Times New Roman" w:eastAsia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E624B8"/>
  </w:style>
  <w:style w:type="character" w:styleId="a8">
    <w:name w:val="Strong"/>
    <w:basedOn w:val="a0"/>
    <w:qFormat/>
    <w:locked/>
    <w:rsid w:val="00E624B8"/>
    <w:rPr>
      <w:b/>
      <w:bCs/>
    </w:rPr>
  </w:style>
  <w:style w:type="character" w:styleId="a9">
    <w:name w:val="Emphasis"/>
    <w:basedOn w:val="a0"/>
    <w:qFormat/>
    <w:locked/>
    <w:rsid w:val="00E624B8"/>
    <w:rPr>
      <w:i/>
      <w:iCs/>
    </w:rPr>
  </w:style>
  <w:style w:type="paragraph" w:styleId="aa">
    <w:name w:val="header"/>
    <w:basedOn w:val="a"/>
    <w:link w:val="ab"/>
    <w:uiPriority w:val="99"/>
    <w:semiHidden/>
    <w:unhideWhenUsed/>
    <w:rsid w:val="0086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67A9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67A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67A9D"/>
    <w:rPr>
      <w:sz w:val="22"/>
      <w:szCs w:val="22"/>
      <w:lang w:eastAsia="en-US"/>
    </w:rPr>
  </w:style>
  <w:style w:type="paragraph" w:styleId="ae">
    <w:name w:val="No Spacing"/>
    <w:uiPriority w:val="1"/>
    <w:qFormat/>
    <w:rsid w:val="00FB4AA1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13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11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9764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764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764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976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764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764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9764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9764114">
                                                                  <w:marLeft w:val="225"/>
                                                                  <w:marRight w:val="22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9764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9764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97641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4976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9764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9764111">
                                                                                          <w:marLeft w:val="225"/>
                                                                                          <w:marRight w:val="22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764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97641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497641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36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dotted" w:sz="6" w:space="18" w:color="CCCCCC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9764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976412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9764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7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4112">
              <w:marLeft w:val="0"/>
              <w:marRight w:val="0"/>
              <w:marTop w:val="0"/>
              <w:marBottom w:val="0"/>
              <w:divBdr>
                <w:top w:val="single" w:sz="2" w:space="0" w:color="8EB588"/>
                <w:left w:val="single" w:sz="6" w:space="0" w:color="8EB588"/>
                <w:bottom w:val="single" w:sz="2" w:space="0" w:color="8EB588"/>
                <w:right w:val="single" w:sz="6" w:space="0" w:color="8EB588"/>
              </w:divBdr>
              <w:divsChild>
                <w:div w:id="174976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76413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76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7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4</Pages>
  <Words>1748</Words>
  <Characters>9969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ST18</dc:creator>
  <cp:lastModifiedBy>ST19</cp:lastModifiedBy>
  <cp:revision>89</cp:revision>
  <cp:lastPrinted>2015-06-03T06:23:00Z</cp:lastPrinted>
  <dcterms:created xsi:type="dcterms:W3CDTF">2013-02-10T15:16:00Z</dcterms:created>
  <dcterms:modified xsi:type="dcterms:W3CDTF">2015-06-03T06:23:00Z</dcterms:modified>
</cp:coreProperties>
</file>